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DD5" w:rsidRDefault="00A06DD5" w:rsidP="00A06DD5">
      <w:pPr>
        <w:pStyle w:val="Bezproreda"/>
      </w:pPr>
      <w:r>
        <w:t>Dječji vrtić Vrapčić</w:t>
      </w:r>
    </w:p>
    <w:p w:rsidR="00A06DD5" w:rsidRDefault="00A06DD5" w:rsidP="00A06DD5">
      <w:pPr>
        <w:pStyle w:val="Bezproreda"/>
      </w:pPr>
      <w:r>
        <w:t xml:space="preserve">Mihovila </w:t>
      </w:r>
      <w:proofErr w:type="spellStart"/>
      <w:r>
        <w:t>Pavleka</w:t>
      </w:r>
      <w:proofErr w:type="spellEnd"/>
      <w:r>
        <w:t xml:space="preserve"> </w:t>
      </w:r>
      <w:proofErr w:type="spellStart"/>
      <w:r>
        <w:t>Miškine</w:t>
      </w:r>
      <w:proofErr w:type="spellEnd"/>
      <w:r>
        <w:t xml:space="preserve"> 1</w:t>
      </w:r>
    </w:p>
    <w:p w:rsidR="00A06DD5" w:rsidRDefault="00A06DD5" w:rsidP="00A06DD5">
      <w:pPr>
        <w:pStyle w:val="Bezproreda"/>
      </w:pPr>
      <w:r>
        <w:t xml:space="preserve">48 316 </w:t>
      </w:r>
      <w:proofErr w:type="spellStart"/>
      <w:r>
        <w:t>Đelekovec</w:t>
      </w:r>
      <w:proofErr w:type="spellEnd"/>
    </w:p>
    <w:p w:rsidR="00A06DD5" w:rsidRDefault="00A06DD5" w:rsidP="00A06DD5">
      <w:pPr>
        <w:pStyle w:val="Bezproreda"/>
      </w:pPr>
      <w:r>
        <w:t>Šifra grada-općine: 104</w:t>
      </w:r>
    </w:p>
    <w:p w:rsidR="00A06DD5" w:rsidRDefault="00A06DD5" w:rsidP="00A06DD5">
      <w:pPr>
        <w:pStyle w:val="Bezproreda"/>
      </w:pPr>
      <w:r>
        <w:t>Broj RKP: 28292</w:t>
      </w:r>
    </w:p>
    <w:p w:rsidR="00A06DD5" w:rsidRDefault="00A06DD5" w:rsidP="00A06DD5">
      <w:pPr>
        <w:pStyle w:val="Bezproreda"/>
      </w:pPr>
      <w:r>
        <w:t>Matični broj: 01143611</w:t>
      </w:r>
    </w:p>
    <w:p w:rsidR="00A06DD5" w:rsidRDefault="00A06DD5" w:rsidP="00A06DD5">
      <w:pPr>
        <w:pStyle w:val="Bezproreda"/>
      </w:pPr>
      <w:r>
        <w:t>OIB: 56651951595</w:t>
      </w:r>
    </w:p>
    <w:p w:rsidR="00A06DD5" w:rsidRDefault="00A06DD5" w:rsidP="00A06DD5">
      <w:pPr>
        <w:pStyle w:val="Bezproreda"/>
      </w:pPr>
      <w:r>
        <w:t>Razina: 21</w:t>
      </w:r>
    </w:p>
    <w:p w:rsidR="00A06DD5" w:rsidRDefault="00A06DD5" w:rsidP="00A06DD5">
      <w:pPr>
        <w:pStyle w:val="Bezproreda"/>
      </w:pPr>
      <w:r>
        <w:t>Razdjel: 00</w:t>
      </w:r>
    </w:p>
    <w:p w:rsidR="00A06DD5" w:rsidRDefault="00A06DD5" w:rsidP="00A06DD5">
      <w:pPr>
        <w:pStyle w:val="Bezproreda"/>
      </w:pPr>
      <w:r>
        <w:t>Šifra djelatnosti: 8891</w:t>
      </w:r>
    </w:p>
    <w:p w:rsidR="00A06DD5" w:rsidRDefault="0003244C" w:rsidP="00A06DD5">
      <w:pPr>
        <w:pStyle w:val="Bezproreda"/>
      </w:pPr>
      <w:r>
        <w:t>Oznaka razdoblja: 1.</w:t>
      </w:r>
      <w:r w:rsidR="009B303A">
        <w:t>1.2020. do 31.12.2020</w:t>
      </w:r>
      <w:r w:rsidR="00A06DD5">
        <w:t>.</w:t>
      </w:r>
    </w:p>
    <w:p w:rsidR="00A06DD5" w:rsidRDefault="00A06DD5" w:rsidP="00A06DD5">
      <w:pPr>
        <w:pStyle w:val="Bezproreda"/>
      </w:pPr>
      <w:r>
        <w:t xml:space="preserve">Klasa: </w:t>
      </w:r>
      <w:r w:rsidR="00EA61CB">
        <w:t>400-01/21</w:t>
      </w:r>
      <w:r w:rsidR="00567DBB">
        <w:t>-01/1</w:t>
      </w:r>
    </w:p>
    <w:p w:rsidR="00A06DD5" w:rsidRDefault="00EA61CB" w:rsidP="00A06DD5">
      <w:pPr>
        <w:pStyle w:val="Bezproreda"/>
      </w:pPr>
      <w:proofErr w:type="spellStart"/>
      <w:r>
        <w:t>Urbroj</w:t>
      </w:r>
      <w:proofErr w:type="spellEnd"/>
      <w:r>
        <w:t>: 2137/63-21</w:t>
      </w:r>
      <w:r w:rsidR="00567DBB">
        <w:t>-01</w:t>
      </w:r>
    </w:p>
    <w:p w:rsidR="00A06DD5" w:rsidRDefault="006E7C74" w:rsidP="00A06DD5">
      <w:pPr>
        <w:pStyle w:val="Bezproreda"/>
      </w:pPr>
      <w:proofErr w:type="spellStart"/>
      <w:r>
        <w:t>Đelekovec</w:t>
      </w:r>
      <w:bookmarkStart w:id="0" w:name="_GoBack"/>
      <w:bookmarkEnd w:id="0"/>
      <w:proofErr w:type="spellEnd"/>
      <w:r w:rsidR="009B303A">
        <w:t>, 1.2.2021</w:t>
      </w:r>
      <w:r w:rsidR="00567DBB">
        <w:t>.</w:t>
      </w:r>
    </w:p>
    <w:p w:rsidR="00A06DD5" w:rsidRDefault="00A06DD5"/>
    <w:p w:rsidR="00A06DD5" w:rsidRDefault="00DB6626" w:rsidP="00A06DD5">
      <w:pPr>
        <w:jc w:val="center"/>
        <w:rPr>
          <w:b/>
        </w:rPr>
      </w:pPr>
      <w:r>
        <w:rPr>
          <w:b/>
        </w:rPr>
        <w:t xml:space="preserve"> BILJEŠKE</w:t>
      </w:r>
      <w:r w:rsidR="00A06DD5" w:rsidRPr="00A06DD5">
        <w:rPr>
          <w:b/>
        </w:rPr>
        <w:t xml:space="preserve"> UZ FINANCIJSKI IZVJEŠTAJ DJEČJEG VRTIĆA  VRAPČIĆ ZA RAZDOBLJE OD</w:t>
      </w:r>
    </w:p>
    <w:p w:rsidR="00A06DD5" w:rsidRDefault="00EA61CB" w:rsidP="00A06DD5">
      <w:pPr>
        <w:jc w:val="center"/>
        <w:rPr>
          <w:b/>
        </w:rPr>
      </w:pPr>
      <w:r>
        <w:rPr>
          <w:b/>
        </w:rPr>
        <w:t xml:space="preserve"> 1.</w:t>
      </w:r>
      <w:r w:rsidR="00A06DD5" w:rsidRPr="00A06DD5">
        <w:rPr>
          <w:b/>
        </w:rPr>
        <w:t>1.</w:t>
      </w:r>
      <w:r w:rsidR="009B303A">
        <w:rPr>
          <w:b/>
        </w:rPr>
        <w:t>2020. DO 31.12.2020</w:t>
      </w:r>
      <w:r w:rsidR="00DB6626">
        <w:rPr>
          <w:b/>
        </w:rPr>
        <w:t>.</w:t>
      </w:r>
      <w:r w:rsidR="00A63544">
        <w:rPr>
          <w:b/>
        </w:rPr>
        <w:t xml:space="preserve"> GODINE</w:t>
      </w:r>
    </w:p>
    <w:p w:rsidR="004E50E6" w:rsidRPr="00A06DD5" w:rsidRDefault="004E50E6" w:rsidP="00A06DD5">
      <w:pPr>
        <w:jc w:val="center"/>
        <w:rPr>
          <w:b/>
        </w:rPr>
      </w:pPr>
    </w:p>
    <w:p w:rsidR="00DB6626" w:rsidRPr="004E50E6" w:rsidRDefault="00DB6626" w:rsidP="00EA61CB">
      <w:pPr>
        <w:spacing w:line="240" w:lineRule="auto"/>
        <w:jc w:val="both"/>
        <w:rPr>
          <w:color w:val="FF0000"/>
        </w:rPr>
      </w:pPr>
      <w:r>
        <w:t xml:space="preserve">Financijski izvještaj Dječjeg </w:t>
      </w:r>
      <w:r w:rsidR="00A06DD5">
        <w:t>vrtić</w:t>
      </w:r>
      <w:r>
        <w:t>a Vrapčić  sastavljen je sukladno odredbama Pravilnika o financijskom izvještavanju u proračunskom računovodstvu (NN 3/</w:t>
      </w:r>
      <w:r w:rsidR="00D925EE">
        <w:t>15, 93/15,</w:t>
      </w:r>
      <w:r w:rsidR="009B303A">
        <w:t xml:space="preserve"> 135/15, 2/17 i 28/17, 112/18,  126/19 i 145/20).</w:t>
      </w:r>
    </w:p>
    <w:p w:rsidR="00DB6626" w:rsidRDefault="00FF673A" w:rsidP="00EA61CB">
      <w:pPr>
        <w:spacing w:line="240" w:lineRule="auto"/>
        <w:jc w:val="both"/>
      </w:pPr>
      <w:r>
        <w:t>Financijski izvještaj</w:t>
      </w:r>
      <w:r w:rsidR="00D925EE">
        <w:t xml:space="preserve"> </w:t>
      </w:r>
      <w:r w:rsidR="00DB6626">
        <w:t>sastavl</w:t>
      </w:r>
      <w:r>
        <w:t>jen</w:t>
      </w:r>
      <w:r w:rsidR="00D925EE">
        <w:t xml:space="preserve">  je </w:t>
      </w:r>
      <w:r w:rsidR="00DB6626">
        <w:t>na sljedećim obrascima:</w:t>
      </w:r>
    </w:p>
    <w:p w:rsidR="00DB6626" w:rsidRDefault="00DB6626" w:rsidP="00EA61CB">
      <w:pPr>
        <w:spacing w:line="240" w:lineRule="auto"/>
        <w:jc w:val="both"/>
      </w:pPr>
      <w:r>
        <w:t>PR-RAS (obrazac PR-RAS (VP 151))</w:t>
      </w:r>
    </w:p>
    <w:p w:rsidR="00DB6626" w:rsidRDefault="00DB6626" w:rsidP="00EA61CB">
      <w:pPr>
        <w:spacing w:line="240" w:lineRule="auto"/>
        <w:jc w:val="both"/>
      </w:pPr>
      <w:proofErr w:type="spellStart"/>
      <w:r>
        <w:t>RasF</w:t>
      </w:r>
      <w:proofErr w:type="spellEnd"/>
      <w:r>
        <w:t xml:space="preserve"> (obrazac RAS-funkcijski (VP154))</w:t>
      </w:r>
    </w:p>
    <w:p w:rsidR="00DB6626" w:rsidRDefault="00DB6626" w:rsidP="00EA61CB">
      <w:pPr>
        <w:spacing w:line="240" w:lineRule="auto"/>
        <w:jc w:val="both"/>
      </w:pPr>
      <w:r>
        <w:t>PVRIO (obrazac P-VRIO (VP156))</w:t>
      </w:r>
    </w:p>
    <w:p w:rsidR="00DB6626" w:rsidRDefault="00DB6626" w:rsidP="00EA61CB">
      <w:pPr>
        <w:spacing w:line="240" w:lineRule="auto"/>
        <w:jc w:val="both"/>
      </w:pPr>
      <w:r>
        <w:t>BIL (obrazac BIL (VP152))</w:t>
      </w:r>
    </w:p>
    <w:p w:rsidR="00DB6626" w:rsidRDefault="00DB6626" w:rsidP="00EA61CB">
      <w:pPr>
        <w:spacing w:line="240" w:lineRule="auto"/>
        <w:jc w:val="both"/>
      </w:pPr>
      <w:r>
        <w:t>Obveze (obveze (VP159))</w:t>
      </w:r>
    </w:p>
    <w:p w:rsidR="00DB6626" w:rsidRDefault="00E64DD0" w:rsidP="00EA61CB">
      <w:pPr>
        <w:spacing w:line="240" w:lineRule="auto"/>
        <w:jc w:val="both"/>
      </w:pPr>
      <w:r>
        <w:t>I bilješke koje su nadopuna u</w:t>
      </w:r>
      <w:r w:rsidR="00DB6626">
        <w:t>z financijski izvještaj.</w:t>
      </w:r>
    </w:p>
    <w:p w:rsidR="00FF673A" w:rsidRDefault="00FF673A" w:rsidP="00EA61CB">
      <w:pPr>
        <w:spacing w:line="240" w:lineRule="auto"/>
        <w:jc w:val="both"/>
      </w:pPr>
    </w:p>
    <w:p w:rsidR="00DB6626" w:rsidRDefault="00DB6626" w:rsidP="00EA61CB">
      <w:pPr>
        <w:spacing w:line="240" w:lineRule="auto"/>
        <w:jc w:val="both"/>
      </w:pPr>
      <w:r>
        <w:t>Bilješke su opisne, brojčane ili kombinirane i n</w:t>
      </w:r>
      <w:r w:rsidR="00A067AF">
        <w:t>j</w:t>
      </w:r>
      <w:r>
        <w:t>ima se obrazlažu pregledi prihoda i rashoda, primitaka i izdataka gdje se navode razlozi zbog kojih je došlo do većih odstupanja od ostvarenja u izvještajnom razdoblju za prethodnu godinu.</w:t>
      </w:r>
    </w:p>
    <w:p w:rsidR="004D55D9" w:rsidRDefault="00A63544" w:rsidP="00EA61CB">
      <w:pPr>
        <w:jc w:val="both"/>
      </w:pPr>
      <w:r>
        <w:t>Dječji vrtić Vrapčić</w:t>
      </w:r>
      <w:r w:rsidR="00A93217">
        <w:t xml:space="preserve"> djeluje kao </w:t>
      </w:r>
      <w:r w:rsidR="000231C5">
        <w:t>vlasništvo</w:t>
      </w:r>
      <w:r w:rsidR="00A93217">
        <w:t xml:space="preserve"> Općina osnivača</w:t>
      </w:r>
      <w:r w:rsidR="00DB6626">
        <w:t>:</w:t>
      </w:r>
      <w:r w:rsidR="000231C5">
        <w:t xml:space="preserve"> Općine </w:t>
      </w:r>
      <w:proofErr w:type="spellStart"/>
      <w:r w:rsidR="000231C5">
        <w:t>Peteranec</w:t>
      </w:r>
      <w:proofErr w:type="spellEnd"/>
      <w:r w:rsidR="000231C5">
        <w:t>, Gola, Koprivnički Ivanec, Koprivnič</w:t>
      </w:r>
      <w:r w:rsidR="00DB6626">
        <w:t xml:space="preserve">ki </w:t>
      </w:r>
      <w:r w:rsidR="00A067AF">
        <w:t xml:space="preserve"> </w:t>
      </w:r>
      <w:proofErr w:type="spellStart"/>
      <w:r w:rsidR="00DB6626">
        <w:t>Bregi</w:t>
      </w:r>
      <w:proofErr w:type="spellEnd"/>
      <w:r w:rsidR="00DB6626">
        <w:t xml:space="preserve"> </w:t>
      </w:r>
      <w:r w:rsidR="00A93217">
        <w:t xml:space="preserve"> i</w:t>
      </w:r>
      <w:r w:rsidR="00DB6626">
        <w:t xml:space="preserve"> </w:t>
      </w:r>
      <w:r w:rsidR="00A93217">
        <w:t xml:space="preserve"> </w:t>
      </w:r>
      <w:proofErr w:type="spellStart"/>
      <w:r w:rsidR="00A93217">
        <w:t>Đelekovec</w:t>
      </w:r>
      <w:proofErr w:type="spellEnd"/>
      <w:r w:rsidR="00A93217">
        <w:t>. O</w:t>
      </w:r>
      <w:r w:rsidR="000231C5">
        <w:t>snovan je Odlukom Općinskih vijeća</w:t>
      </w:r>
      <w:r w:rsidR="00A93217">
        <w:t xml:space="preserve"> Općina osnivača</w:t>
      </w:r>
      <w:r w:rsidR="000231C5">
        <w:t xml:space="preserve"> kao javna Ustanova</w:t>
      </w:r>
      <w:r w:rsidR="00BE20BE">
        <w:t xml:space="preserve"> predškolskog odgoja i obrazovanja,</w:t>
      </w:r>
      <w:r w:rsidR="000231C5">
        <w:t xml:space="preserve"> te skrbi o djeci </w:t>
      </w:r>
      <w:r w:rsidR="00A43CC9">
        <w:t xml:space="preserve"> </w:t>
      </w:r>
      <w:r w:rsidR="000231C5">
        <w:t xml:space="preserve">rane i predškolske dobi. U okviru djelatnosti u Dječjem </w:t>
      </w:r>
      <w:r w:rsidR="00A93217">
        <w:t>vrtiću ostvaruju se sljedeći programi</w:t>
      </w:r>
      <w:r w:rsidR="000231C5">
        <w:t xml:space="preserve">: </w:t>
      </w:r>
    </w:p>
    <w:p w:rsidR="000231C5" w:rsidRPr="00A067AF" w:rsidRDefault="00BE20BE" w:rsidP="00EA61CB">
      <w:pPr>
        <w:pStyle w:val="Odlomakpopisa"/>
        <w:numPr>
          <w:ilvl w:val="0"/>
          <w:numId w:val="1"/>
        </w:numPr>
        <w:jc w:val="both"/>
      </w:pPr>
      <w:r w:rsidRPr="00A067AF">
        <w:t>Redoviti</w:t>
      </w:r>
      <w:r w:rsidR="000231C5" w:rsidRPr="00A067AF">
        <w:t xml:space="preserve"> program njege, odgoja, obrazovanja i zdravstvene zaštite, prehrane i socijalne skrbi djece</w:t>
      </w:r>
      <w:r w:rsidRPr="00A067AF">
        <w:t xml:space="preserve"> rane i</w:t>
      </w:r>
      <w:r w:rsidR="000231C5" w:rsidRPr="00A067AF">
        <w:t xml:space="preserve"> predškols</w:t>
      </w:r>
      <w:r w:rsidRPr="00A067AF">
        <w:t>k</w:t>
      </w:r>
      <w:r w:rsidR="000231C5" w:rsidRPr="00A067AF">
        <w:t>e dobi</w:t>
      </w:r>
      <w:r w:rsidRPr="00A067AF">
        <w:t>,</w:t>
      </w:r>
      <w:r w:rsidR="000231C5" w:rsidRPr="00A067AF">
        <w:t xml:space="preserve"> od prve godine ži</w:t>
      </w:r>
      <w:r w:rsidR="00ED27F6">
        <w:t>vota do polaska u Osnovnu školu,</w:t>
      </w:r>
      <w:r w:rsidR="000231C5" w:rsidRPr="00A067AF">
        <w:t xml:space="preserve"> </w:t>
      </w:r>
    </w:p>
    <w:p w:rsidR="000231C5" w:rsidRPr="00A067AF" w:rsidRDefault="00ED27F6" w:rsidP="00EA61CB">
      <w:pPr>
        <w:pStyle w:val="Odlomakpopisa"/>
        <w:numPr>
          <w:ilvl w:val="0"/>
          <w:numId w:val="1"/>
        </w:numPr>
        <w:jc w:val="both"/>
      </w:pPr>
      <w:r>
        <w:t>Kraći p</w:t>
      </w:r>
      <w:r w:rsidR="000231C5" w:rsidRPr="00A067AF">
        <w:t>rogr</w:t>
      </w:r>
      <w:r w:rsidR="00BE20BE" w:rsidRPr="00A067AF">
        <w:t xml:space="preserve">am </w:t>
      </w:r>
      <w:r>
        <w:t xml:space="preserve">odgojno-obrazovnog rada s djecom predškolske dobi  u šestoj godini života-Program </w:t>
      </w:r>
      <w:proofErr w:type="spellStart"/>
      <w:r>
        <w:t>predškole</w:t>
      </w:r>
      <w:proofErr w:type="spellEnd"/>
      <w:r>
        <w:t>,</w:t>
      </w:r>
    </w:p>
    <w:p w:rsidR="000231C5" w:rsidRDefault="000231C5" w:rsidP="00EA61CB">
      <w:pPr>
        <w:pStyle w:val="Odlomakpopisa"/>
        <w:numPr>
          <w:ilvl w:val="0"/>
          <w:numId w:val="1"/>
        </w:numPr>
        <w:jc w:val="both"/>
      </w:pPr>
      <w:r w:rsidRPr="00A067AF">
        <w:t>Kraći program</w:t>
      </w:r>
      <w:r w:rsidR="00ED27F6">
        <w:t>i engleskog jezika,</w:t>
      </w:r>
    </w:p>
    <w:p w:rsidR="00ED27F6" w:rsidRDefault="00ED27F6" w:rsidP="00EA61CB">
      <w:pPr>
        <w:pStyle w:val="Odlomakpopisa"/>
        <w:numPr>
          <w:ilvl w:val="0"/>
          <w:numId w:val="1"/>
        </w:numPr>
        <w:jc w:val="both"/>
      </w:pPr>
      <w:r>
        <w:t>Kraći program folklora (folklorno-plesne igraonice),</w:t>
      </w:r>
    </w:p>
    <w:p w:rsidR="00ED27F6" w:rsidRDefault="00ED27F6" w:rsidP="00EA61CB">
      <w:pPr>
        <w:pStyle w:val="Odlomakpopisa"/>
        <w:numPr>
          <w:ilvl w:val="0"/>
          <w:numId w:val="1"/>
        </w:numPr>
        <w:jc w:val="both"/>
      </w:pPr>
      <w:r>
        <w:lastRenderedPageBreak/>
        <w:t>Program katoličkog vjerskog odgoja.</w:t>
      </w:r>
    </w:p>
    <w:p w:rsidR="00A067AF" w:rsidRPr="00A067AF" w:rsidRDefault="00A067AF" w:rsidP="00EA61CB">
      <w:pPr>
        <w:pStyle w:val="Odlomakpopisa"/>
        <w:jc w:val="both"/>
      </w:pPr>
    </w:p>
    <w:p w:rsidR="00E64DD0" w:rsidRDefault="00E64DD0" w:rsidP="00EA61CB">
      <w:pPr>
        <w:jc w:val="both"/>
      </w:pPr>
    </w:p>
    <w:p w:rsidR="008B3832" w:rsidRDefault="008B3832" w:rsidP="00EA61CB">
      <w:pPr>
        <w:jc w:val="both"/>
      </w:pPr>
      <w:r>
        <w:t>Zakonske i druge podloge</w:t>
      </w:r>
      <w:r w:rsidR="00BE20BE">
        <w:t xml:space="preserve"> na kojima se zasniva cjelokupno poslovanje</w:t>
      </w:r>
      <w:r w:rsidR="00A93217">
        <w:t xml:space="preserve"> Ustanove Dječji vrtić</w:t>
      </w:r>
      <w:r w:rsidR="00BE20BE">
        <w:t xml:space="preserve"> Vrapčić</w:t>
      </w:r>
      <w:r>
        <w:t>:</w:t>
      </w:r>
    </w:p>
    <w:p w:rsidR="008B3832" w:rsidRDefault="008B3832" w:rsidP="00EA61CB">
      <w:pPr>
        <w:pStyle w:val="Odlomakpopisa"/>
        <w:numPr>
          <w:ilvl w:val="0"/>
          <w:numId w:val="4"/>
        </w:numPr>
        <w:jc w:val="both"/>
      </w:pPr>
      <w:r>
        <w:t>Zakon o predškolskom odgoju i naobra</w:t>
      </w:r>
      <w:r w:rsidR="009B303A">
        <w:t>zbi (NN  10/97, 107/07, NN 94/13, NN 98/19)</w:t>
      </w:r>
    </w:p>
    <w:p w:rsidR="008B3832" w:rsidRDefault="008B3832" w:rsidP="00EA61CB">
      <w:pPr>
        <w:pStyle w:val="Odlomakpopisa"/>
        <w:numPr>
          <w:ilvl w:val="0"/>
          <w:numId w:val="4"/>
        </w:numPr>
        <w:jc w:val="both"/>
      </w:pPr>
      <w:r>
        <w:t>Državni pedagoški standard pred</w:t>
      </w:r>
      <w:r w:rsidR="009B303A">
        <w:t xml:space="preserve">školskoga odgoja i naobrazbe (NN </w:t>
      </w:r>
      <w:r>
        <w:t xml:space="preserve"> 63/08)</w:t>
      </w:r>
    </w:p>
    <w:p w:rsidR="008B3832" w:rsidRDefault="009B303A" w:rsidP="00EA61CB">
      <w:pPr>
        <w:pStyle w:val="Odlomakpopisa"/>
        <w:numPr>
          <w:ilvl w:val="0"/>
          <w:numId w:val="4"/>
        </w:numPr>
        <w:jc w:val="both"/>
      </w:pPr>
      <w:r>
        <w:t>Zakon o Ustanovama (NN 79/93, 29/97, 47/99, 35/08 i 127/19)</w:t>
      </w:r>
    </w:p>
    <w:p w:rsidR="008B3832" w:rsidRDefault="009B303A" w:rsidP="00EA61CB">
      <w:pPr>
        <w:pStyle w:val="Odlomakpopisa"/>
        <w:numPr>
          <w:ilvl w:val="0"/>
          <w:numId w:val="4"/>
        </w:numPr>
        <w:jc w:val="both"/>
      </w:pPr>
      <w:r>
        <w:t xml:space="preserve">Zakon o proračunu (NN </w:t>
      </w:r>
      <w:r w:rsidR="008B3832">
        <w:t xml:space="preserve"> 87/08, 136/12 i 15/</w:t>
      </w:r>
      <w:proofErr w:type="spellStart"/>
      <w:r w:rsidR="008B3832">
        <w:t>15</w:t>
      </w:r>
      <w:proofErr w:type="spellEnd"/>
      <w:r w:rsidR="008B3832">
        <w:t>)</w:t>
      </w:r>
    </w:p>
    <w:p w:rsidR="008B3832" w:rsidRDefault="008B3832" w:rsidP="00EA61CB">
      <w:pPr>
        <w:pStyle w:val="Odlomakpopisa"/>
        <w:numPr>
          <w:ilvl w:val="0"/>
          <w:numId w:val="4"/>
        </w:numPr>
        <w:jc w:val="both"/>
      </w:pPr>
      <w:r>
        <w:t xml:space="preserve">Pravilnik o </w:t>
      </w:r>
      <w:r w:rsidR="009B303A">
        <w:t>proračunskim klasifikacijama (NN 26/10, 120/13 i 1/20)</w:t>
      </w:r>
      <w:r>
        <w:t>)</w:t>
      </w:r>
    </w:p>
    <w:p w:rsidR="008B3832" w:rsidRDefault="008B3832" w:rsidP="00EA61CB">
      <w:pPr>
        <w:pStyle w:val="Odlomakpopisa"/>
        <w:numPr>
          <w:ilvl w:val="0"/>
          <w:numId w:val="4"/>
        </w:numPr>
        <w:jc w:val="both"/>
      </w:pPr>
      <w:r>
        <w:t>Pravilnik o proračunskom računovodstvu i rač</w:t>
      </w:r>
      <w:r w:rsidR="009B303A">
        <w:t>unskom planu (NN 124/1</w:t>
      </w:r>
      <w:r w:rsidR="00235FCA">
        <w:t>4, 115/15, 87/16, 3/18 i 126/19 i 108/20).</w:t>
      </w:r>
      <w:r w:rsidR="009B303A">
        <w:t>.</w:t>
      </w:r>
    </w:p>
    <w:p w:rsidR="009B303A" w:rsidRDefault="009B303A" w:rsidP="00EA61CB">
      <w:pPr>
        <w:jc w:val="both"/>
        <w:rPr>
          <w:b/>
          <w:u w:val="single"/>
        </w:rPr>
      </w:pPr>
    </w:p>
    <w:p w:rsidR="009B303A" w:rsidRDefault="009B303A" w:rsidP="00EA61CB">
      <w:pPr>
        <w:jc w:val="both"/>
        <w:rPr>
          <w:b/>
          <w:u w:val="single"/>
        </w:rPr>
      </w:pPr>
    </w:p>
    <w:p w:rsidR="0001293A" w:rsidRDefault="0001293A" w:rsidP="00EA61CB">
      <w:pPr>
        <w:jc w:val="both"/>
        <w:rPr>
          <w:b/>
          <w:u w:val="single"/>
        </w:rPr>
      </w:pPr>
      <w:r w:rsidRPr="00BE20BE">
        <w:rPr>
          <w:b/>
          <w:u w:val="single"/>
        </w:rPr>
        <w:t xml:space="preserve">Bilješke uz izvještaj o prihodima i rashodima, primicima i izdacima </w:t>
      </w:r>
    </w:p>
    <w:p w:rsidR="00BE20BE" w:rsidRDefault="00BE20BE" w:rsidP="00EA61CB">
      <w:pPr>
        <w:jc w:val="both"/>
        <w:rPr>
          <w:b/>
          <w:u w:val="single"/>
        </w:rPr>
      </w:pPr>
      <w:r>
        <w:rPr>
          <w:b/>
          <w:u w:val="single"/>
        </w:rPr>
        <w:t>PRIHODI</w:t>
      </w:r>
    </w:p>
    <w:p w:rsidR="00923927" w:rsidRDefault="009B303A" w:rsidP="00EA61CB">
      <w:pPr>
        <w:jc w:val="both"/>
        <w:rPr>
          <w:color w:val="FF0000"/>
        </w:rPr>
      </w:pPr>
      <w:r>
        <w:t>U razdoblju</w:t>
      </w:r>
      <w:r w:rsidR="0003244C">
        <w:t xml:space="preserve"> od 1.</w:t>
      </w:r>
      <w:r>
        <w:t>1.2020. godine do 31.12.2020</w:t>
      </w:r>
      <w:r w:rsidR="00BE20BE">
        <w:t>. godine Dječji vrti</w:t>
      </w:r>
      <w:r w:rsidR="00A93217">
        <w:t xml:space="preserve">ć Vrapčić ostvario je ukupne prihode poslovanja u </w:t>
      </w:r>
      <w:r w:rsidR="0072799E">
        <w:t xml:space="preserve"> iznosu od 5.064.858 kn što je povećanje u </w:t>
      </w:r>
      <w:r w:rsidR="00BE20BE">
        <w:t xml:space="preserve"> odnosu na</w:t>
      </w:r>
      <w:r w:rsidR="0072799E">
        <w:t xml:space="preserve"> isto izvještajno razdoblje 2019</w:t>
      </w:r>
      <w:r w:rsidR="00BE20BE">
        <w:t>. godine</w:t>
      </w:r>
      <w:r w:rsidR="0072799E">
        <w:t xml:space="preserve"> ( 4.850.908 kn) za  213.950 kn, odnosno 4%. </w:t>
      </w:r>
      <w:r w:rsidR="00A067AF">
        <w:t xml:space="preserve"> Do povećanja </w:t>
      </w:r>
      <w:r w:rsidR="00BE20BE">
        <w:t xml:space="preserve"> ukupnih prihoda dolazi </w:t>
      </w:r>
      <w:r w:rsidR="00923927">
        <w:t>zbog</w:t>
      </w:r>
      <w:r w:rsidR="00ED27F6">
        <w:t xml:space="preserve"> otvaranja skupine „Mali zeko“ u </w:t>
      </w:r>
      <w:r w:rsidR="00923927">
        <w:t xml:space="preserve"> Goli, jasličke skupine koja djeluje u sklopu područnog objekta „</w:t>
      </w:r>
      <w:proofErr w:type="spellStart"/>
      <w:r w:rsidR="00923927">
        <w:t>Zvončica</w:t>
      </w:r>
      <w:proofErr w:type="spellEnd"/>
      <w:r w:rsidR="00923927">
        <w:t>“, a oformila se i počela s radom 10.09.2020. godine na temelju velikog interesa i pot</w:t>
      </w:r>
      <w:r w:rsidR="00ED27F6">
        <w:t xml:space="preserve">reba roditelja za upis djece u </w:t>
      </w:r>
      <w:r w:rsidR="00923927">
        <w:t xml:space="preserve"> Općini Gola.</w:t>
      </w:r>
    </w:p>
    <w:p w:rsidR="00BE20BE" w:rsidRDefault="00923927" w:rsidP="00EA61CB">
      <w:pPr>
        <w:jc w:val="both"/>
      </w:pPr>
      <w:r>
        <w:t xml:space="preserve"> </w:t>
      </w:r>
      <w:r w:rsidR="0001293A">
        <w:t>AOP-</w:t>
      </w:r>
      <w:r w:rsidR="00BE20BE">
        <w:t>0</w:t>
      </w:r>
      <w:r w:rsidR="0001293A">
        <w:t>64</w:t>
      </w:r>
      <w:r w:rsidR="00AB2718">
        <w:t>=</w:t>
      </w:r>
      <w:r w:rsidR="0001293A">
        <w:t xml:space="preserve"> tekuće pomoći proračunskih korisnika iz proračuna koji </w:t>
      </w:r>
      <w:r w:rsidR="00BE20BE">
        <w:t xml:space="preserve">im nije nadležan </w:t>
      </w:r>
      <w:r w:rsidR="0072799E">
        <w:t>iznosi 4.044.631  kn što je za 7% više  nego prethodne godine, a odnosi se na po</w:t>
      </w:r>
      <w:r>
        <w:t xml:space="preserve">moći od Općina osnivača –Općine Koprivnički Ivanec, Općine  Gola i  Općine </w:t>
      </w:r>
      <w:r w:rsidR="0072799E">
        <w:t xml:space="preserve"> </w:t>
      </w:r>
      <w:proofErr w:type="spellStart"/>
      <w:r w:rsidR="0072799E">
        <w:t>Peteranec</w:t>
      </w:r>
      <w:proofErr w:type="spellEnd"/>
      <w:r w:rsidR="0072799E">
        <w:t xml:space="preserve"> za sufinanciranje plaća i djela materijalnih troškova, a </w:t>
      </w:r>
      <w:r>
        <w:t>sukladno Sporazumu o uređenju me</w:t>
      </w:r>
      <w:r w:rsidR="0072799E">
        <w:t>đusobnih odnosa iz redovne dje</w:t>
      </w:r>
      <w:r>
        <w:t>latnosti Dječjeg vrtića Vrapčić</w:t>
      </w:r>
      <w:r w:rsidR="0072799E">
        <w:t>.</w:t>
      </w:r>
    </w:p>
    <w:p w:rsidR="0001293A" w:rsidRDefault="0001293A" w:rsidP="00EA61CB">
      <w:pPr>
        <w:jc w:val="both"/>
      </w:pPr>
      <w:r>
        <w:t>AOP-077</w:t>
      </w:r>
      <w:r w:rsidR="00AB2718">
        <w:t>=</w:t>
      </w:r>
      <w:r>
        <w:t xml:space="preserve"> kamate na oročena sredstv</w:t>
      </w:r>
      <w:r w:rsidR="00FF673A">
        <w:t xml:space="preserve">a i </w:t>
      </w:r>
      <w:r w:rsidR="0071449B">
        <w:t>depozit</w:t>
      </w:r>
      <w:r w:rsidR="00FF673A">
        <w:t xml:space="preserve">e  po viđenju iznose </w:t>
      </w:r>
      <w:r w:rsidR="0072799E">
        <w:t>75</w:t>
      </w:r>
      <w:r>
        <w:t xml:space="preserve"> kn što predstavlja</w:t>
      </w:r>
      <w:r w:rsidR="0071449B">
        <w:t xml:space="preserve"> značajno </w:t>
      </w:r>
      <w:r w:rsidR="0072799E">
        <w:t xml:space="preserve"> povećanje </w:t>
      </w:r>
      <w:r>
        <w:t xml:space="preserve"> u odnosu na prethodno izvještajno razdoblje</w:t>
      </w:r>
      <w:r w:rsidR="00923927">
        <w:t xml:space="preserve"> kada su kamate  iznosile</w:t>
      </w:r>
      <w:r w:rsidR="0072799E">
        <w:t xml:space="preserve"> 49  kn</w:t>
      </w:r>
      <w:r w:rsidR="0003244C">
        <w:t xml:space="preserve">. Te kamate su izravno povezane </w:t>
      </w:r>
      <w:r w:rsidR="0072799E">
        <w:t>sa stanjem na žiro-računu na koji banka sukladno</w:t>
      </w:r>
      <w:r w:rsidR="00923927">
        <w:t xml:space="preserve"> stanju financijskih sredstava  </w:t>
      </w:r>
      <w:r w:rsidR="0072799E">
        <w:t xml:space="preserve"> uplaćuje iste.</w:t>
      </w:r>
    </w:p>
    <w:p w:rsidR="0001293A" w:rsidRDefault="0001293A" w:rsidP="00EA61CB">
      <w:pPr>
        <w:jc w:val="both"/>
      </w:pPr>
      <w:r>
        <w:t>AOP-116</w:t>
      </w:r>
      <w:r w:rsidR="00AB2718">
        <w:t>=</w:t>
      </w:r>
      <w:r>
        <w:t xml:space="preserve"> ostali nespom</w:t>
      </w:r>
      <w:r w:rsidR="00423B0B">
        <w:t>enuti prihodi iznose 608.808</w:t>
      </w:r>
      <w:r w:rsidR="0071449B">
        <w:t xml:space="preserve"> </w:t>
      </w:r>
      <w:r>
        <w:t>kn, a odn</w:t>
      </w:r>
      <w:r w:rsidR="00423B0B">
        <w:t xml:space="preserve">ose se na </w:t>
      </w:r>
      <w:r w:rsidR="0003244C">
        <w:t>prihode</w:t>
      </w:r>
      <w:r w:rsidR="00423B0B">
        <w:t xml:space="preserve"> od </w:t>
      </w:r>
      <w:r>
        <w:t xml:space="preserve"> sufinanciranja cijene usluge kori</w:t>
      </w:r>
      <w:r w:rsidR="008A50B4">
        <w:t xml:space="preserve">snika </w:t>
      </w:r>
      <w:r w:rsidR="00423B0B">
        <w:t>programa, odnosno  to su sredstva koja roditelj</w:t>
      </w:r>
      <w:r w:rsidR="0003244C">
        <w:t>i uplaćuju za boravak djece u Dj</w:t>
      </w:r>
      <w:r w:rsidR="00423B0B">
        <w:t xml:space="preserve">ečjem vrtiću Vrapčić. </w:t>
      </w:r>
    </w:p>
    <w:p w:rsidR="008A50B4" w:rsidRDefault="0001293A" w:rsidP="00EA61CB">
      <w:pPr>
        <w:jc w:val="both"/>
      </w:pPr>
      <w:r>
        <w:t>AOP-132</w:t>
      </w:r>
      <w:r w:rsidR="00AB2718">
        <w:t>= p</w:t>
      </w:r>
      <w:r>
        <w:t>rihodi iz nadležnog proračuna za financiranje r</w:t>
      </w:r>
      <w:r w:rsidR="00423B0B">
        <w:t>ashoda poslovanja iznose 366.487 kn</w:t>
      </w:r>
      <w:r w:rsidR="00AB2718">
        <w:t>,</w:t>
      </w:r>
      <w:r>
        <w:t xml:space="preserve"> </w:t>
      </w:r>
      <w:r w:rsidR="00423B0B">
        <w:t xml:space="preserve">a </w:t>
      </w:r>
      <w:r>
        <w:t xml:space="preserve">odnose se na knjiženje prihoda Općine koja vrši konsolidaciju </w:t>
      </w:r>
      <w:r w:rsidR="008A50B4">
        <w:t xml:space="preserve">, odnosno Općine </w:t>
      </w:r>
      <w:proofErr w:type="spellStart"/>
      <w:r w:rsidR="008A50B4">
        <w:t>Đelekovec</w:t>
      </w:r>
      <w:proofErr w:type="spellEnd"/>
      <w:r w:rsidR="008A50B4">
        <w:t>.</w:t>
      </w:r>
    </w:p>
    <w:p w:rsidR="00423B0B" w:rsidRDefault="00423B0B" w:rsidP="00EA61CB">
      <w:pPr>
        <w:jc w:val="both"/>
      </w:pPr>
      <w:r>
        <w:t xml:space="preserve">AOP-147= ostali prihodi koji iznose 44.857 kn, a odnose se na </w:t>
      </w:r>
      <w:r w:rsidR="0006681B">
        <w:t>ispravak konta, odnosno u 2019. godini su bili prikazani veći troškovi nego su trebali pa su se s ispravkom troškova prihodi povećali.</w:t>
      </w:r>
    </w:p>
    <w:p w:rsidR="00ED27F6" w:rsidRDefault="00ED27F6" w:rsidP="00EA61CB">
      <w:pPr>
        <w:jc w:val="both"/>
      </w:pPr>
    </w:p>
    <w:p w:rsidR="00FF673A" w:rsidRDefault="00FF673A" w:rsidP="00EA61CB">
      <w:pPr>
        <w:jc w:val="both"/>
      </w:pPr>
    </w:p>
    <w:p w:rsidR="0031503E" w:rsidRPr="00BE20BE" w:rsidRDefault="0031503E" w:rsidP="00EA61CB">
      <w:pPr>
        <w:jc w:val="both"/>
        <w:rPr>
          <w:b/>
          <w:u w:val="single"/>
        </w:rPr>
      </w:pPr>
      <w:r w:rsidRPr="00BE20BE">
        <w:rPr>
          <w:b/>
          <w:u w:val="single"/>
        </w:rPr>
        <w:lastRenderedPageBreak/>
        <w:t>RASHODI</w:t>
      </w:r>
    </w:p>
    <w:p w:rsidR="00BE20BE" w:rsidRDefault="00BE20BE" w:rsidP="00EA61CB">
      <w:pPr>
        <w:jc w:val="both"/>
      </w:pPr>
      <w:r>
        <w:t xml:space="preserve">U razdoblju od </w:t>
      </w:r>
      <w:r w:rsidR="0003244C">
        <w:t>1.</w:t>
      </w:r>
      <w:r w:rsidR="00423B0B">
        <w:t>1.2020. godine do 31.12.2020</w:t>
      </w:r>
      <w:r>
        <w:t>. godine Dječji vrtić Vrapčić ostvario je rasho</w:t>
      </w:r>
      <w:r w:rsidR="00423B0B">
        <w:t>de u ukupnom iznosu od 4.877.217</w:t>
      </w:r>
      <w:r>
        <w:t xml:space="preserve"> kn,</w:t>
      </w:r>
      <w:r w:rsidR="00423B0B">
        <w:t xml:space="preserve"> dok je za isto razdoblje u 2019</w:t>
      </w:r>
      <w:r>
        <w:t>. godini ostvario ukup</w:t>
      </w:r>
      <w:r w:rsidR="00423B0B">
        <w:t xml:space="preserve">ne rashode u iznosu od 4.773.525 kn što je povećanje od otprilike 2 %. Do povećanja </w:t>
      </w:r>
      <w:r w:rsidR="008E0D61">
        <w:t xml:space="preserve"> </w:t>
      </w:r>
      <w:r>
        <w:t xml:space="preserve"> je došlo </w:t>
      </w:r>
      <w:r w:rsidR="00423B0B">
        <w:t xml:space="preserve"> zbog otvaranja  nove mla</w:t>
      </w:r>
      <w:r w:rsidR="002F5A31">
        <w:t>đe vrtićke  skupine „Mali zeko</w:t>
      </w:r>
      <w:r w:rsidR="00423B0B">
        <w:t>“  u Goli koja djeluje u sklo</w:t>
      </w:r>
      <w:r w:rsidR="002F5A31">
        <w:t>pu područnog objekta „</w:t>
      </w:r>
      <w:proofErr w:type="spellStart"/>
      <w:r w:rsidR="002F5A31">
        <w:t>Zvončica</w:t>
      </w:r>
      <w:proofErr w:type="spellEnd"/>
      <w:r w:rsidR="002F5A31">
        <w:t>“, a oformljena je i započela s radom 10.9.2020. godine čime su se automatski povećali rashodi na razini cijelog vrtića.</w:t>
      </w:r>
    </w:p>
    <w:p w:rsidR="0031503E" w:rsidRDefault="00BE20BE" w:rsidP="00EA61CB">
      <w:pPr>
        <w:jc w:val="both"/>
      </w:pPr>
      <w:r>
        <w:t>A</w:t>
      </w:r>
      <w:r w:rsidR="0031503E">
        <w:t>OP-151</w:t>
      </w:r>
      <w:r w:rsidR="00AB2718">
        <w:t>=</w:t>
      </w:r>
      <w:r w:rsidR="0031503E">
        <w:t xml:space="preserve"> rashodi </w:t>
      </w:r>
      <w:r w:rsidR="00423B0B">
        <w:t xml:space="preserve">za plaće su veći  u odnosu na 2019. </w:t>
      </w:r>
      <w:r w:rsidR="002F5A31">
        <w:t>g</w:t>
      </w:r>
      <w:r w:rsidR="00423B0B">
        <w:t>odinu</w:t>
      </w:r>
      <w:r w:rsidR="002F5A31">
        <w:t xml:space="preserve"> za otprilike 7</w:t>
      </w:r>
      <w:r w:rsidR="00F17E59">
        <w:t xml:space="preserve">% </w:t>
      </w:r>
      <w:r w:rsidR="00423B0B">
        <w:t xml:space="preserve"> jer se povećao </w:t>
      </w:r>
      <w:r w:rsidR="00811474">
        <w:t xml:space="preserve"> </w:t>
      </w:r>
      <w:r w:rsidR="00F17E59">
        <w:t xml:space="preserve"> </w:t>
      </w:r>
      <w:r w:rsidR="0031503E">
        <w:t xml:space="preserve"> broj radnika </w:t>
      </w:r>
      <w:r w:rsidR="00F17E59">
        <w:t>zbog već spomenutog otvaranja nove skupine</w:t>
      </w:r>
      <w:r w:rsidR="002F5A31">
        <w:t>.</w:t>
      </w:r>
    </w:p>
    <w:p w:rsidR="00811474" w:rsidRPr="00F17E59" w:rsidRDefault="009B2CA3" w:rsidP="00EA61CB">
      <w:pPr>
        <w:jc w:val="both"/>
        <w:rPr>
          <w:color w:val="FF0000"/>
        </w:rPr>
      </w:pPr>
      <w:r>
        <w:t>AOP-155</w:t>
      </w:r>
      <w:r w:rsidR="004A5343">
        <w:t>=</w:t>
      </w:r>
      <w:r>
        <w:t xml:space="preserve"> </w:t>
      </w:r>
      <w:r w:rsidR="00811474">
        <w:t>iznos</w:t>
      </w:r>
      <w:r w:rsidR="00F17E59">
        <w:t xml:space="preserve">i 240.310  kn što je smanjenje za oko </w:t>
      </w:r>
      <w:r w:rsidR="00B0566B">
        <w:t xml:space="preserve"> od </w:t>
      </w:r>
      <w:r w:rsidR="00F17E59">
        <w:t xml:space="preserve"> 3% u odnosu na 2019</w:t>
      </w:r>
      <w:r w:rsidR="00811474">
        <w:t>. godinu</w:t>
      </w:r>
      <w:r w:rsidR="00EA61CB">
        <w:t xml:space="preserve">, a sastoji se od </w:t>
      </w:r>
      <w:r>
        <w:t xml:space="preserve"> </w:t>
      </w:r>
      <w:r w:rsidRPr="00EA61CB">
        <w:rPr>
          <w:color w:val="000000" w:themeColor="text1"/>
        </w:rPr>
        <w:t xml:space="preserve">ostvarenja materijalnih prava radnika po osnovi jubilarnih nagrada, pomoći za bolesti, </w:t>
      </w:r>
      <w:proofErr w:type="spellStart"/>
      <w:r w:rsidR="005F2A25" w:rsidRPr="00EA61CB">
        <w:rPr>
          <w:color w:val="000000" w:themeColor="text1"/>
        </w:rPr>
        <w:t>po</w:t>
      </w:r>
      <w:r w:rsidRPr="00EA61CB">
        <w:rPr>
          <w:color w:val="000000" w:themeColor="text1"/>
        </w:rPr>
        <w:t>rodiljnih</w:t>
      </w:r>
      <w:proofErr w:type="spellEnd"/>
      <w:r w:rsidRPr="00EA61CB">
        <w:rPr>
          <w:color w:val="000000" w:themeColor="text1"/>
        </w:rPr>
        <w:t xml:space="preserve"> naknada i ostalih naknada zaposlenima u neoporezivom iznosu godišnje </w:t>
      </w:r>
      <w:r w:rsidR="00811474" w:rsidRPr="00EA61CB">
        <w:rPr>
          <w:color w:val="000000" w:themeColor="text1"/>
        </w:rPr>
        <w:t xml:space="preserve"> (isplat</w:t>
      </w:r>
      <w:r w:rsidR="00EA61CB">
        <w:rPr>
          <w:color w:val="000000" w:themeColor="text1"/>
        </w:rPr>
        <w:t>a neoporezivog djela u 12/2020.</w:t>
      </w:r>
      <w:r w:rsidR="00811474" w:rsidRPr="00EA61CB">
        <w:rPr>
          <w:color w:val="000000" w:themeColor="text1"/>
        </w:rPr>
        <w:t xml:space="preserve"> godini u Općini Gola što je obuhvaćalo Podružnice Gola i </w:t>
      </w:r>
      <w:proofErr w:type="spellStart"/>
      <w:r w:rsidR="00811474" w:rsidRPr="00EA61CB">
        <w:rPr>
          <w:color w:val="000000" w:themeColor="text1"/>
        </w:rPr>
        <w:t>Ždala</w:t>
      </w:r>
      <w:proofErr w:type="spellEnd"/>
      <w:r w:rsidR="00811474" w:rsidRPr="00EA61CB">
        <w:rPr>
          <w:color w:val="000000" w:themeColor="text1"/>
        </w:rPr>
        <w:t xml:space="preserve">, te u Općini Koprivnički </w:t>
      </w:r>
      <w:proofErr w:type="spellStart"/>
      <w:r w:rsidR="00811474" w:rsidRPr="00EA61CB">
        <w:rPr>
          <w:color w:val="000000" w:themeColor="text1"/>
        </w:rPr>
        <w:t>Bregi</w:t>
      </w:r>
      <w:proofErr w:type="spellEnd"/>
      <w:r w:rsidR="00811474" w:rsidRPr="00EA61CB">
        <w:rPr>
          <w:color w:val="000000" w:themeColor="text1"/>
        </w:rPr>
        <w:t>).</w:t>
      </w:r>
    </w:p>
    <w:p w:rsidR="009B2CA3" w:rsidRDefault="0027733D" w:rsidP="00EA61CB">
      <w:pPr>
        <w:jc w:val="both"/>
      </w:pPr>
      <w:r>
        <w:t xml:space="preserve">AOP-158 </w:t>
      </w:r>
      <w:r w:rsidR="004A5343">
        <w:t>=</w:t>
      </w:r>
      <w:r w:rsidR="009B2CA3">
        <w:t xml:space="preserve"> doprinosi za obvezno zdr</w:t>
      </w:r>
      <w:r>
        <w:t>avstveno osigura</w:t>
      </w:r>
      <w:r w:rsidR="00F17E59">
        <w:t xml:space="preserve">nje iznose 467.364 </w:t>
      </w:r>
      <w:r>
        <w:t>kn.</w:t>
      </w:r>
    </w:p>
    <w:p w:rsidR="009B2CA3" w:rsidRDefault="00F17E59" w:rsidP="00EA61CB">
      <w:pPr>
        <w:jc w:val="both"/>
      </w:pPr>
      <w:r>
        <w:t>AOP-</w:t>
      </w:r>
      <w:r w:rsidR="00604F41">
        <w:t xml:space="preserve">164 </w:t>
      </w:r>
      <w:r w:rsidR="004A5343">
        <w:t xml:space="preserve"> i </w:t>
      </w:r>
      <w:r>
        <w:t xml:space="preserve">165 su rashodi koji se odnose na stručno usavršavanje zaposlenima i iznose 33.115 kn </w:t>
      </w:r>
      <w:r w:rsidR="004A5343">
        <w:t>,</w:t>
      </w:r>
      <w:r w:rsidR="009B2CA3">
        <w:t xml:space="preserve"> što obuhvaća prisustvovanje </w:t>
      </w:r>
      <w:r w:rsidR="004A5343">
        <w:t>stručnim skupovima</w:t>
      </w:r>
      <w:r w:rsidR="00863DEF">
        <w:t xml:space="preserve">, </w:t>
      </w:r>
      <w:r w:rsidR="004A5343">
        <w:t xml:space="preserve">seminarima, te </w:t>
      </w:r>
      <w:r w:rsidR="00863DEF">
        <w:t>edukacijama radnica, a sve sukladno izmjenama, pro</w:t>
      </w:r>
      <w:r w:rsidR="004A5343">
        <w:t>mjenama i aktualnostima u Zakon</w:t>
      </w:r>
      <w:r w:rsidR="00863DEF">
        <w:t>s</w:t>
      </w:r>
      <w:r w:rsidR="004A5343">
        <w:t>k</w:t>
      </w:r>
      <w:r w:rsidR="00863DEF">
        <w:t>im i drugim propisima</w:t>
      </w:r>
      <w:r w:rsidR="004A5343">
        <w:t>,</w:t>
      </w:r>
      <w:r w:rsidR="00863DEF">
        <w:t xml:space="preserve"> te radi osobnih stručnih i praktičnih usvajanja novih znanja u sustavu predškolskog odgoja i obrazovanja.</w:t>
      </w:r>
    </w:p>
    <w:p w:rsidR="005C5F42" w:rsidRDefault="00863DEF" w:rsidP="00EA61CB">
      <w:pPr>
        <w:jc w:val="both"/>
      </w:pPr>
      <w:r>
        <w:t>AOP-163</w:t>
      </w:r>
      <w:r w:rsidR="004A5343">
        <w:t>=</w:t>
      </w:r>
      <w:r>
        <w:t xml:space="preserve"> </w:t>
      </w:r>
      <w:r w:rsidR="005C5F42">
        <w:t>odnosi se na naknade za prijevoz, za rad na terenu i odvojeni život  i bilježi jednu</w:t>
      </w:r>
      <w:r w:rsidR="00F17E59">
        <w:t xml:space="preserve"> vrlo uravnoteženu poziciju 2019. i 2020.</w:t>
      </w:r>
      <w:r w:rsidR="005C5F42">
        <w:t xml:space="preserve"> godine.</w:t>
      </w:r>
    </w:p>
    <w:p w:rsidR="00863DEF" w:rsidRDefault="005C5F42" w:rsidP="00EA61CB">
      <w:pPr>
        <w:jc w:val="both"/>
      </w:pPr>
      <w:r>
        <w:t xml:space="preserve"> </w:t>
      </w:r>
      <w:r w:rsidR="00863DEF">
        <w:t>AOP-167</w:t>
      </w:r>
      <w:r w:rsidR="004A5343">
        <w:t>=</w:t>
      </w:r>
      <w:r w:rsidR="00604F41">
        <w:t xml:space="preserve"> smanjenje od 10% u odnosu na </w:t>
      </w:r>
      <w:r>
        <w:t>prethodno izvještajno razdoblje, a razlog je nabava uredskog materijala (tonera) od povoljnijeg dobavljača.</w:t>
      </w:r>
    </w:p>
    <w:p w:rsidR="00863DEF" w:rsidRDefault="0062352E" w:rsidP="00EA61CB">
      <w:pPr>
        <w:spacing w:before="240"/>
        <w:jc w:val="both"/>
      </w:pPr>
      <w:r>
        <w:t>AOP-168</w:t>
      </w:r>
      <w:r w:rsidR="00F17E59">
        <w:t xml:space="preserve"> </w:t>
      </w:r>
      <w:r w:rsidR="004A5343">
        <w:t>=</w:t>
      </w:r>
      <w:r w:rsidR="00F17E59">
        <w:t xml:space="preserve"> nabava materijala i sirovin</w:t>
      </w:r>
      <w:r w:rsidR="000E0E5B">
        <w:t xml:space="preserve">a, odnosno živežnih namirnica za redoviti program po standardima i normativima koji se primjenjuju u vrtiću. Na ovoj poziciji je došlo </w:t>
      </w:r>
      <w:r w:rsidR="00863DEF">
        <w:t xml:space="preserve"> do smanjenja u odnosu na prethodnu godinu,</w:t>
      </w:r>
      <w:r w:rsidR="004A5343">
        <w:t xml:space="preserve"> a</w:t>
      </w:r>
      <w:r w:rsidR="00863DEF">
        <w:t xml:space="preserve"> razlog j</w:t>
      </w:r>
      <w:r w:rsidR="00E811C3">
        <w:t>e bio</w:t>
      </w:r>
      <w:r w:rsidR="000E0E5B">
        <w:t xml:space="preserve"> što vrtići zbog zaraze </w:t>
      </w:r>
      <w:proofErr w:type="spellStart"/>
      <w:r w:rsidR="000E0E5B">
        <w:t>Covid</w:t>
      </w:r>
      <w:proofErr w:type="spellEnd"/>
      <w:r w:rsidR="000E0E5B">
        <w:t xml:space="preserve"> 19 nisu radili od sredine ožujka</w:t>
      </w:r>
      <w:r w:rsidR="002F5A31">
        <w:t xml:space="preserve"> do svibnja</w:t>
      </w:r>
      <w:r w:rsidR="004A5343">
        <w:t>. O</w:t>
      </w:r>
      <w:r w:rsidR="00E97CDF">
        <w:t>buhvaća materija</w:t>
      </w:r>
      <w:r w:rsidR="004A5343">
        <w:t>l</w:t>
      </w:r>
      <w:r w:rsidR="00E97CDF">
        <w:t xml:space="preserve"> i sirovine potrebne za redovite programe po</w:t>
      </w:r>
      <w:r w:rsidR="005C5F42">
        <w:t xml:space="preserve"> standardima i normativi</w:t>
      </w:r>
      <w:r w:rsidR="00E97CDF">
        <w:t>ma koji se primjenjuju u vrtiću</w:t>
      </w:r>
      <w:r w:rsidR="004A5343">
        <w:t>, potrošnja</w:t>
      </w:r>
      <w:r w:rsidR="00E97CDF">
        <w:t xml:space="preserve"> energije-struja, plin,</w:t>
      </w:r>
      <w:r w:rsidR="004A5343">
        <w:t xml:space="preserve"> benzin, te materijal i dijelovi</w:t>
      </w:r>
      <w:r w:rsidR="00E97CDF">
        <w:t xml:space="preserve"> za tekuće i investicijsko održavanje-atestiranje opreme i objekata. </w:t>
      </w:r>
    </w:p>
    <w:p w:rsidR="00F17E59" w:rsidRDefault="00F17E59" w:rsidP="00EA61CB">
      <w:pPr>
        <w:spacing w:before="240"/>
        <w:jc w:val="both"/>
      </w:pPr>
      <w:r>
        <w:t>AOP-169=</w:t>
      </w:r>
      <w:r w:rsidR="000E0E5B">
        <w:t>troškovi potrošnje  energije (električna energija, plin, benzin)  bilježe jed</w:t>
      </w:r>
      <w:r w:rsidR="002F5A31">
        <w:t>nu uravnoteženu poziciju 2019. i 2020. g</w:t>
      </w:r>
      <w:r w:rsidR="000E0E5B">
        <w:t xml:space="preserve">odine. </w:t>
      </w:r>
    </w:p>
    <w:p w:rsidR="00F17E59" w:rsidRDefault="00F17E59" w:rsidP="00EA61CB">
      <w:pPr>
        <w:spacing w:before="240"/>
        <w:jc w:val="both"/>
      </w:pPr>
      <w:r>
        <w:t>AOP-170=</w:t>
      </w:r>
      <w:r w:rsidR="000E0E5B">
        <w:t xml:space="preserve"> </w:t>
      </w:r>
      <w:r w:rsidR="0003244C">
        <w:t xml:space="preserve">iznosi 15.269 kn, </w:t>
      </w:r>
      <w:r w:rsidR="000E0E5B">
        <w:t>materijal i dijel</w:t>
      </w:r>
      <w:r w:rsidR="0003244C">
        <w:t>ove</w:t>
      </w:r>
      <w:r w:rsidR="002F5A31">
        <w:t xml:space="preserve"> za tekuće i investicijsko o</w:t>
      </w:r>
      <w:r w:rsidR="000E0E5B">
        <w:t xml:space="preserve">državanje odnosi se na </w:t>
      </w:r>
      <w:r w:rsidR="004E433B">
        <w:t>materijal i dijelove za radove i po</w:t>
      </w:r>
      <w:r w:rsidR="002F5A31">
        <w:t>p</w:t>
      </w:r>
      <w:r w:rsidR="004E433B">
        <w:t xml:space="preserve">ravke koje nije moguće predvidjeti da će morati biti učinjeni tokom godine. </w:t>
      </w:r>
    </w:p>
    <w:p w:rsidR="00E811C3" w:rsidRDefault="000E0E5B" w:rsidP="00EA61CB">
      <w:pPr>
        <w:spacing w:before="240"/>
        <w:jc w:val="both"/>
      </w:pPr>
      <w:r>
        <w:t>AO</w:t>
      </w:r>
      <w:r w:rsidR="002F5A31">
        <w:t>P-171= nabava sitnog inventara,</w:t>
      </w:r>
      <w:r>
        <w:t xml:space="preserve"> značajno je smanjenje </w:t>
      </w:r>
      <w:r w:rsidR="00E811C3">
        <w:t xml:space="preserve"> što</w:t>
      </w:r>
      <w:r>
        <w:t xml:space="preserve"> se tiče prethodnog izvještajnog razdoblja jer nije bilo potrebe za značajnim ulaganjima u ovu stavku. </w:t>
      </w:r>
    </w:p>
    <w:p w:rsidR="00E97CDF" w:rsidRDefault="00E97CDF" w:rsidP="00EA61CB">
      <w:pPr>
        <w:jc w:val="both"/>
      </w:pPr>
      <w:r>
        <w:t>AOP-173</w:t>
      </w:r>
      <w:r w:rsidR="004A5343">
        <w:t>=</w:t>
      </w:r>
      <w:r w:rsidR="000E0E5B">
        <w:t xml:space="preserve"> povećanje  od 220</w:t>
      </w:r>
      <w:r>
        <w:t>%</w:t>
      </w:r>
      <w:r w:rsidR="0062352E">
        <w:t xml:space="preserve"> u odnosu na prethodno izvještajno razdoblje </w:t>
      </w:r>
      <w:r w:rsidR="004A5343">
        <w:t xml:space="preserve">, razlog je </w:t>
      </w:r>
      <w:r w:rsidR="000E0E5B">
        <w:t>kupnja</w:t>
      </w:r>
      <w:r w:rsidR="002F5A31">
        <w:t xml:space="preserve"> radne odjeće, odnosno kuta za odgojiteljice prema Zakonu o zaštiti na radu i Procjeni rizika Dječjeg vrtića Vrapčić.</w:t>
      </w:r>
    </w:p>
    <w:p w:rsidR="00E97CDF" w:rsidRDefault="00E97CDF" w:rsidP="00EA61CB">
      <w:pPr>
        <w:spacing w:before="240"/>
        <w:jc w:val="both"/>
      </w:pPr>
      <w:r>
        <w:lastRenderedPageBreak/>
        <w:t>AOP-175</w:t>
      </w:r>
      <w:r w:rsidR="004A5343">
        <w:t>= usluge</w:t>
      </w:r>
      <w:r>
        <w:t xml:space="preserve"> tele</w:t>
      </w:r>
      <w:r w:rsidR="0006681B">
        <w:t xml:space="preserve">fona, mobitela i </w:t>
      </w:r>
      <w:proofErr w:type="spellStart"/>
      <w:r w:rsidR="0006681B">
        <w:t>interneta</w:t>
      </w:r>
      <w:proofErr w:type="spellEnd"/>
      <w:r w:rsidR="0006681B">
        <w:t xml:space="preserve"> </w:t>
      </w:r>
      <w:r w:rsidR="004E433B">
        <w:t xml:space="preserve"> su se  </w:t>
      </w:r>
      <w:r w:rsidR="0062352E">
        <w:t>smanjile</w:t>
      </w:r>
      <w:r w:rsidR="0006681B">
        <w:t xml:space="preserve"> s obzirom na prethodno izvještajno razdoblje jer smo s  operaterom  s kojim surađujemo dogovorili i  prešli na povoljniji paket usluga koji koristimo.</w:t>
      </w:r>
    </w:p>
    <w:p w:rsidR="0062352E" w:rsidRDefault="00E97CDF" w:rsidP="00EA61CB">
      <w:pPr>
        <w:jc w:val="both"/>
      </w:pPr>
      <w:r>
        <w:t>AOP-176</w:t>
      </w:r>
      <w:r w:rsidR="004A5343">
        <w:t>=</w:t>
      </w:r>
      <w:r>
        <w:t xml:space="preserve"> rashodi tekućeg i inv</w:t>
      </w:r>
      <w:r w:rsidR="004E433B">
        <w:t xml:space="preserve">esticijskog održavanja su veći za 11 </w:t>
      </w:r>
      <w:r w:rsidR="0062352E">
        <w:t xml:space="preserve">% u odnosu na prethodno izvještajno razdoblje </w:t>
      </w:r>
      <w:r>
        <w:t xml:space="preserve"> jer</w:t>
      </w:r>
      <w:r w:rsidR="0062352E">
        <w:t xml:space="preserve"> nije moguće predvidjeti koje će radove i popravke biti potreb</w:t>
      </w:r>
      <w:r w:rsidR="0003244C">
        <w:t>no učiniti tijekom godine (periodični pregledi aparata).</w:t>
      </w:r>
    </w:p>
    <w:p w:rsidR="00DD30D9" w:rsidRPr="005C5F42" w:rsidRDefault="00E97CDF" w:rsidP="00EA61CB">
      <w:pPr>
        <w:jc w:val="both"/>
        <w:rPr>
          <w:color w:val="FF0000"/>
        </w:rPr>
      </w:pPr>
      <w:r>
        <w:t>AOP-178</w:t>
      </w:r>
      <w:r w:rsidR="00DD30D9">
        <w:t>= rashodi za komun</w:t>
      </w:r>
      <w:r w:rsidR="0003244C">
        <w:t>alne usluge  su u odnosu na 2019</w:t>
      </w:r>
      <w:r w:rsidR="004A5343">
        <w:t xml:space="preserve">. </w:t>
      </w:r>
      <w:r w:rsidR="00DD30D9">
        <w:t>g</w:t>
      </w:r>
      <w:r w:rsidR="004A5343">
        <w:t>odinu</w:t>
      </w:r>
      <w:r w:rsidR="00DD30D9">
        <w:t xml:space="preserve"> smanjeni </w:t>
      </w:r>
      <w:r w:rsidR="004A5343">
        <w:t xml:space="preserve"> za</w:t>
      </w:r>
      <w:r w:rsidR="00DC4597">
        <w:t xml:space="preserve"> 15</w:t>
      </w:r>
      <w:r>
        <w:t>%</w:t>
      </w:r>
      <w:r w:rsidR="00DD30D9">
        <w:t>.</w:t>
      </w:r>
      <w:r w:rsidR="005C5F42">
        <w:t xml:space="preserve"> </w:t>
      </w:r>
      <w:r w:rsidR="00B0566B">
        <w:t>Razlog je novi dobavljač što se tiče</w:t>
      </w:r>
      <w:r w:rsidR="00E01F5F">
        <w:t xml:space="preserve"> usluge </w:t>
      </w:r>
      <w:r w:rsidR="00B0566B">
        <w:t xml:space="preserve"> </w:t>
      </w:r>
      <w:proofErr w:type="spellStart"/>
      <w:r w:rsidR="00B0566B">
        <w:t>ispumpavanja</w:t>
      </w:r>
      <w:proofErr w:type="spellEnd"/>
      <w:r w:rsidR="00B0566B">
        <w:t xml:space="preserve"> i odvoza fekalija.</w:t>
      </w:r>
    </w:p>
    <w:p w:rsidR="00E97CDF" w:rsidRDefault="00E97CDF" w:rsidP="00EA61CB">
      <w:pPr>
        <w:jc w:val="both"/>
      </w:pPr>
      <w:r>
        <w:t>AOP-179</w:t>
      </w:r>
      <w:r w:rsidR="004A5343">
        <w:t>=  povećanje</w:t>
      </w:r>
      <w:r w:rsidR="00DC4597">
        <w:t xml:space="preserve"> za 10%  u odnosu na 2019</w:t>
      </w:r>
      <w:r w:rsidR="00DD30D9">
        <w:t>.</w:t>
      </w:r>
      <w:r>
        <w:t xml:space="preserve"> </w:t>
      </w:r>
      <w:r w:rsidR="00DD30D9">
        <w:t xml:space="preserve">godinu,  taj trošak se odnosi </w:t>
      </w:r>
      <w:r>
        <w:t xml:space="preserve"> na najam pros</w:t>
      </w:r>
      <w:r w:rsidR="004A5343">
        <w:t xml:space="preserve">tora koji mi koristimo pri Osnovnim </w:t>
      </w:r>
      <w:r>
        <w:t>školama uz simboličnih 1 kn na mjese</w:t>
      </w:r>
      <w:r w:rsidR="00DD30D9">
        <w:t xml:space="preserve">c, te </w:t>
      </w:r>
      <w:r>
        <w:t>za pr</w:t>
      </w:r>
      <w:r w:rsidR="00DC4597">
        <w:t>ostor zajedničkih</w:t>
      </w:r>
      <w:r w:rsidR="00E01F5F">
        <w:t xml:space="preserve"> službi  u prostorijama Općine </w:t>
      </w:r>
      <w:proofErr w:type="spellStart"/>
      <w:r w:rsidR="00E01F5F">
        <w:t>Đ</w:t>
      </w:r>
      <w:r w:rsidR="00DC4597">
        <w:t>elekovec</w:t>
      </w:r>
      <w:proofErr w:type="spellEnd"/>
      <w:r w:rsidR="00DC4597">
        <w:t xml:space="preserve"> </w:t>
      </w:r>
      <w:r w:rsidR="00E01F5F">
        <w:t xml:space="preserve"> </w:t>
      </w:r>
      <w:r w:rsidR="00DC4597">
        <w:t xml:space="preserve">na adresi Mihovila </w:t>
      </w:r>
      <w:proofErr w:type="spellStart"/>
      <w:r w:rsidR="00E01F5F">
        <w:t>Pavleka</w:t>
      </w:r>
      <w:proofErr w:type="spellEnd"/>
      <w:r w:rsidR="00E01F5F">
        <w:t xml:space="preserve"> </w:t>
      </w:r>
      <w:proofErr w:type="spellStart"/>
      <w:r w:rsidR="00E01F5F">
        <w:t>Miškine</w:t>
      </w:r>
      <w:proofErr w:type="spellEnd"/>
      <w:r w:rsidR="00E01F5F">
        <w:t xml:space="preserve"> 1, </w:t>
      </w:r>
      <w:proofErr w:type="spellStart"/>
      <w:r w:rsidR="00E01F5F">
        <w:t>Đ</w:t>
      </w:r>
      <w:r w:rsidR="00DC4597">
        <w:t>elekovec</w:t>
      </w:r>
      <w:proofErr w:type="spellEnd"/>
      <w:r w:rsidR="00DC4597">
        <w:t>.</w:t>
      </w:r>
      <w:r w:rsidR="00DD30D9">
        <w:t xml:space="preserve"> </w:t>
      </w:r>
    </w:p>
    <w:p w:rsidR="00340E48" w:rsidRDefault="00340E48" w:rsidP="00EA61CB">
      <w:pPr>
        <w:spacing w:before="240"/>
        <w:jc w:val="both"/>
      </w:pPr>
      <w:r>
        <w:t>AOP-180</w:t>
      </w:r>
      <w:r w:rsidR="00DC4597">
        <w:t xml:space="preserve">= povećao </w:t>
      </w:r>
      <w:r w:rsidR="00A6341A">
        <w:t>se iznos</w:t>
      </w:r>
      <w:r w:rsidR="00DC4597">
        <w:t xml:space="preserve"> sa 39.675 kn na</w:t>
      </w:r>
      <w:r w:rsidR="00E01F5F">
        <w:t xml:space="preserve"> </w:t>
      </w:r>
      <w:r w:rsidR="00DC4597">
        <w:t>41.600 kn, a odnosi se na  obvezne zdravstvene preglede</w:t>
      </w:r>
      <w:r w:rsidR="00E01F5F">
        <w:t xml:space="preserve"> djelatnika, te mikrobiološku analizu</w:t>
      </w:r>
      <w:r w:rsidR="00A6341A">
        <w:t xml:space="preserve"> hrane i vode, a sukladno Zakonskim odredbama, te primjenom sustava HACCP-a u Ustanovi</w:t>
      </w:r>
      <w:r>
        <w:t>.</w:t>
      </w:r>
    </w:p>
    <w:p w:rsidR="00340E48" w:rsidRDefault="00340E48" w:rsidP="00EA61CB">
      <w:pPr>
        <w:jc w:val="both"/>
      </w:pPr>
      <w:r>
        <w:t>AOP-182</w:t>
      </w:r>
      <w:r w:rsidR="00A6341A">
        <w:t>=</w:t>
      </w:r>
      <w:r w:rsidR="00DC4597">
        <w:t xml:space="preserve"> </w:t>
      </w:r>
      <w:r w:rsidR="0004233E">
        <w:t xml:space="preserve"> povećanje</w:t>
      </w:r>
      <w:r w:rsidR="00DC4597">
        <w:t xml:space="preserve"> od 5%   u odnosu na 2019</w:t>
      </w:r>
      <w:r w:rsidR="0004233E">
        <w:t>.</w:t>
      </w:r>
      <w:r>
        <w:t xml:space="preserve"> godinu</w:t>
      </w:r>
      <w:r w:rsidR="00A6341A">
        <w:t>, a</w:t>
      </w:r>
      <w:r w:rsidR="00E01F5F">
        <w:t xml:space="preserve"> odnosi se na </w:t>
      </w:r>
      <w:r w:rsidR="0004233E">
        <w:t xml:space="preserve"> trošak plaćanja mj</w:t>
      </w:r>
      <w:r w:rsidR="0019609C">
        <w:t xml:space="preserve">esečne naknade u svrhu </w:t>
      </w:r>
      <w:r w:rsidR="0004233E">
        <w:t>održavanja  službene web stranice Dječjeg vrtića Vrapčić koja je pokrenuta 2019.</w:t>
      </w:r>
      <w:r w:rsidR="00F51C0D">
        <w:t xml:space="preserve">godine, te na </w:t>
      </w:r>
      <w:r w:rsidR="006911A3">
        <w:t>troškove fir</w:t>
      </w:r>
      <w:r w:rsidR="0019609C">
        <w:t xml:space="preserve">mi </w:t>
      </w:r>
      <w:r w:rsidR="00E01F5F">
        <w:t xml:space="preserve"> </w:t>
      </w:r>
      <w:proofErr w:type="spellStart"/>
      <w:r w:rsidR="00E01F5F">
        <w:t>Computer</w:t>
      </w:r>
      <w:proofErr w:type="spellEnd"/>
      <w:r w:rsidR="00E01F5F">
        <w:t xml:space="preserve"> </w:t>
      </w:r>
      <w:proofErr w:type="spellStart"/>
      <w:r w:rsidR="00E01F5F">
        <w:t>service</w:t>
      </w:r>
      <w:proofErr w:type="spellEnd"/>
      <w:r w:rsidR="00E01F5F">
        <w:t xml:space="preserve"> za  poslovni paket </w:t>
      </w:r>
      <w:r w:rsidR="0019609C">
        <w:t xml:space="preserve"> aplikacija</w:t>
      </w:r>
      <w:r w:rsidR="00DC4597">
        <w:t xml:space="preserve"> i održavanje aplikacije radnog vremena.</w:t>
      </w:r>
    </w:p>
    <w:p w:rsidR="00CD34D3" w:rsidRDefault="00340E48" w:rsidP="00EA61CB">
      <w:pPr>
        <w:jc w:val="both"/>
      </w:pPr>
      <w:r>
        <w:t>AOP-183</w:t>
      </w:r>
      <w:r w:rsidR="00A6341A">
        <w:t>=</w:t>
      </w:r>
      <w:r>
        <w:t xml:space="preserve"> </w:t>
      </w:r>
      <w:r w:rsidR="00DC4597">
        <w:t>ostale usluge,  povećanje  u odnosu na 2019</w:t>
      </w:r>
      <w:r w:rsidR="00A6341A">
        <w:t xml:space="preserve">. </w:t>
      </w:r>
      <w:r w:rsidR="0003244C">
        <w:t>g</w:t>
      </w:r>
      <w:r w:rsidR="00A6341A">
        <w:t>odinu</w:t>
      </w:r>
      <w:r w:rsidR="00E01F5F">
        <w:t xml:space="preserve"> i </w:t>
      </w:r>
      <w:r w:rsidR="00CD34D3">
        <w:t xml:space="preserve"> najvećim dijelom odnosi </w:t>
      </w:r>
      <w:r w:rsidR="00E01F5F">
        <w:t xml:space="preserve"> se </w:t>
      </w:r>
      <w:r w:rsidR="00CD34D3">
        <w:t>na plaćanje engleske igraon</w:t>
      </w:r>
      <w:r w:rsidR="00DC4597">
        <w:t>ice u Podružnici „Zvončić“ Gola početkom godine, na plaćanje tv pretplate, te na razne  knjigovodstvene usluge.</w:t>
      </w:r>
      <w:r w:rsidR="00A6341A">
        <w:t xml:space="preserve"> </w:t>
      </w:r>
    </w:p>
    <w:p w:rsidR="00340E48" w:rsidRDefault="00340E48" w:rsidP="00EA61CB">
      <w:pPr>
        <w:jc w:val="both"/>
      </w:pPr>
      <w:r>
        <w:t>AOP-187</w:t>
      </w:r>
      <w:r w:rsidR="00A6341A">
        <w:t>=</w:t>
      </w:r>
      <w:r w:rsidR="00CD34D3">
        <w:t xml:space="preserve">iznosi </w:t>
      </w:r>
      <w:r w:rsidR="00B0566B">
        <w:t xml:space="preserve"> </w:t>
      </w:r>
      <w:r w:rsidR="00DC4597">
        <w:t>10.835</w:t>
      </w:r>
      <w:r w:rsidR="00CD34D3">
        <w:t xml:space="preserve"> kn, a  odnosi se na  premije</w:t>
      </w:r>
      <w:r>
        <w:t xml:space="preserve"> osiguran</w:t>
      </w:r>
      <w:r w:rsidR="00A6341A">
        <w:t>ja, s</w:t>
      </w:r>
      <w:r>
        <w:t>ukladno sklopljenim policama za osiguranje od nesreće i odgovornosti</w:t>
      </w:r>
      <w:r w:rsidR="00A6341A">
        <w:t xml:space="preserve"> djelatnika</w:t>
      </w:r>
      <w:r>
        <w:t xml:space="preserve">. </w:t>
      </w:r>
    </w:p>
    <w:p w:rsidR="00DC4597" w:rsidRDefault="00340E48" w:rsidP="00EA61CB">
      <w:pPr>
        <w:jc w:val="both"/>
      </w:pPr>
      <w:r>
        <w:t>AOP-188</w:t>
      </w:r>
      <w:r w:rsidR="00A6341A">
        <w:t>=</w:t>
      </w:r>
      <w:r>
        <w:t xml:space="preserve"> stavka r</w:t>
      </w:r>
      <w:r w:rsidR="00A6341A">
        <w:t xml:space="preserve">eprezentacije </w:t>
      </w:r>
      <w:r w:rsidR="00DC4597">
        <w:t xml:space="preserve"> koja iznosi  1.241 kn. </w:t>
      </w:r>
    </w:p>
    <w:p w:rsidR="00340E48" w:rsidRDefault="00340E48" w:rsidP="00EA61CB">
      <w:pPr>
        <w:jc w:val="both"/>
      </w:pPr>
      <w:r>
        <w:t>AOP-190</w:t>
      </w:r>
      <w:r w:rsidR="00A6341A">
        <w:t>=</w:t>
      </w:r>
      <w:r>
        <w:t xml:space="preserve"> pristojbe i naknade  odnose se na mjesečno plaćanje naknade zbog neispunjenja obveza </w:t>
      </w:r>
      <w:proofErr w:type="spellStart"/>
      <w:r>
        <w:t>kvotn</w:t>
      </w:r>
      <w:r w:rsidR="00F51C0D">
        <w:t>og</w:t>
      </w:r>
      <w:proofErr w:type="spellEnd"/>
      <w:r w:rsidR="00F51C0D">
        <w:t xml:space="preserve"> zapošljavanja osoba s invalid</w:t>
      </w:r>
      <w:r>
        <w:t>itetom</w:t>
      </w:r>
      <w:r w:rsidR="00DC4597">
        <w:t xml:space="preserve"> i iznose 23.166 kn.</w:t>
      </w:r>
    </w:p>
    <w:p w:rsidR="004127EC" w:rsidRDefault="004127EC" w:rsidP="00EA61CB">
      <w:pPr>
        <w:jc w:val="both"/>
      </w:pPr>
      <w:r>
        <w:t>AOP-192</w:t>
      </w:r>
      <w:r w:rsidR="00607C3E">
        <w:t xml:space="preserve">= </w:t>
      </w:r>
      <w:r>
        <w:t>prisutno</w:t>
      </w:r>
      <w:r w:rsidR="00607C3E">
        <w:t xml:space="preserve"> je </w:t>
      </w:r>
      <w:r w:rsidR="0006681B">
        <w:t>povećanje u odnosu na 2019. g</w:t>
      </w:r>
      <w:r w:rsidR="005C0333">
        <w:t xml:space="preserve">odinu,  a odnose se na </w:t>
      </w:r>
      <w:r w:rsidR="007B2614">
        <w:t xml:space="preserve">nespomenute </w:t>
      </w:r>
      <w:r>
        <w:t xml:space="preserve"> rashoda poslovanja koji su bili neophodni </w:t>
      </w:r>
      <w:r w:rsidR="005C0333">
        <w:t xml:space="preserve"> u 2020</w:t>
      </w:r>
      <w:r w:rsidR="007B2614">
        <w:t xml:space="preserve">. godini </w:t>
      </w:r>
      <w:r>
        <w:t xml:space="preserve">da bi se poslovanje </w:t>
      </w:r>
      <w:r w:rsidR="007B2614">
        <w:t>vrtića moglo nesmetano odvijati (sufinanciranje male sportske škole</w:t>
      </w:r>
      <w:r w:rsidR="0019609C">
        <w:t xml:space="preserve"> u Goli</w:t>
      </w:r>
      <w:r w:rsidR="005C0333">
        <w:t>, park</w:t>
      </w:r>
      <w:r w:rsidR="0006681B">
        <w:t>i</w:t>
      </w:r>
      <w:r w:rsidR="005C0333">
        <w:t xml:space="preserve">ranje, </w:t>
      </w:r>
      <w:r w:rsidR="00E01F5F">
        <w:t xml:space="preserve">plaćanje članarine pedagoginje Sabine </w:t>
      </w:r>
      <w:proofErr w:type="spellStart"/>
      <w:r w:rsidR="00E01F5F">
        <w:t>G</w:t>
      </w:r>
      <w:r w:rsidR="005C0333">
        <w:t>adanec</w:t>
      </w:r>
      <w:proofErr w:type="spellEnd"/>
      <w:r w:rsidR="00E01F5F">
        <w:t xml:space="preserve"> Hrvatskom pedagoškom društvu).</w:t>
      </w:r>
    </w:p>
    <w:p w:rsidR="004127EC" w:rsidRDefault="004127EC" w:rsidP="00EA61CB">
      <w:pPr>
        <w:jc w:val="both"/>
      </w:pPr>
      <w:r>
        <w:t>AOP-</w:t>
      </w:r>
      <w:r w:rsidR="009B2804">
        <w:t>208</w:t>
      </w:r>
      <w:r w:rsidR="00607C3E">
        <w:t>=</w:t>
      </w:r>
      <w:r w:rsidR="009B2804">
        <w:t xml:space="preserve"> </w:t>
      </w:r>
      <w:r>
        <w:t xml:space="preserve">bankarske usluge i usluge platnog </w:t>
      </w:r>
      <w:r w:rsidR="005C0333">
        <w:t>prometa bilježe porast u odnosu na 2019. godinu</w:t>
      </w:r>
      <w:r w:rsidR="007B2614">
        <w:t xml:space="preserve">, a odnose se na bankarske troškove koji ovise o poslovanju banke i njihovoj </w:t>
      </w:r>
      <w:r w:rsidR="00E01F5F">
        <w:t>cijeni koštanja pojedine usluge i plaćamo ih sukladno računima ispostavljenima od strane financijskih institucija (Podravska banka i Fina).</w:t>
      </w:r>
    </w:p>
    <w:p w:rsidR="00A76F90" w:rsidRDefault="004127EC" w:rsidP="00EA61CB">
      <w:pPr>
        <w:jc w:val="both"/>
      </w:pPr>
      <w:r>
        <w:t>AOP-210</w:t>
      </w:r>
      <w:r w:rsidR="00607C3E">
        <w:t>=</w:t>
      </w:r>
      <w:r w:rsidR="00E01F5F">
        <w:t xml:space="preserve"> zatezne kamate koje </w:t>
      </w:r>
      <w:r w:rsidR="00AF04D9">
        <w:t xml:space="preserve">iznose 51 kn, a odnose se na </w:t>
      </w:r>
      <w:r w:rsidR="00E01F5F">
        <w:t>plaćanje zateznih kamata zbog p</w:t>
      </w:r>
      <w:r w:rsidR="00AF04D9">
        <w:t>robijanja roka dospijeća plaćanja.</w:t>
      </w:r>
    </w:p>
    <w:p w:rsidR="00567DBB" w:rsidRPr="00567DBB" w:rsidRDefault="00567DBB" w:rsidP="00EA61CB">
      <w:pPr>
        <w:jc w:val="both"/>
      </w:pPr>
      <w:r w:rsidRPr="00567DBB">
        <w:t>AOP-285</w:t>
      </w:r>
      <w:r w:rsidR="00607C3E" w:rsidRPr="00567DBB">
        <w:t>=</w:t>
      </w:r>
      <w:r w:rsidRPr="00567DBB">
        <w:t xml:space="preserve"> bilježi se manjak  poslovan</w:t>
      </w:r>
      <w:r w:rsidR="00AF04D9">
        <w:t>ja preneseni u iznosu od  13.100 kn</w:t>
      </w:r>
      <w:r>
        <w:t>.</w:t>
      </w:r>
      <w:r w:rsidRPr="00567DBB">
        <w:t xml:space="preserve"> </w:t>
      </w:r>
      <w:r w:rsidR="004127EC" w:rsidRPr="00567DBB">
        <w:t xml:space="preserve"> </w:t>
      </w:r>
    </w:p>
    <w:p w:rsidR="00AC6356" w:rsidRPr="00F87CE7" w:rsidRDefault="00AC6356" w:rsidP="00EA61CB">
      <w:pPr>
        <w:jc w:val="both"/>
      </w:pPr>
      <w:r w:rsidRPr="00F87CE7">
        <w:t>AOP-286</w:t>
      </w:r>
      <w:r w:rsidR="002C3504" w:rsidRPr="00F87CE7">
        <w:t>=</w:t>
      </w:r>
      <w:r w:rsidRPr="00F87CE7">
        <w:t xml:space="preserve"> obračunati prihodi poslovanja nenaplaćeni </w:t>
      </w:r>
      <w:r w:rsidR="00AF04D9">
        <w:t xml:space="preserve">u 2020. godini iznose 40.907 </w:t>
      </w:r>
      <w:r w:rsidR="002C3504" w:rsidRPr="00F87CE7">
        <w:t>kn</w:t>
      </w:r>
      <w:r w:rsidRPr="00F87CE7">
        <w:t>. To su sredstva koja su roditelji dužni platiti za podmirenje troškova</w:t>
      </w:r>
      <w:r w:rsidR="002C3504" w:rsidRPr="00F87CE7">
        <w:t xml:space="preserve"> boravka</w:t>
      </w:r>
      <w:r w:rsidRPr="00F87CE7">
        <w:t xml:space="preserve"> djeteta u dječjem vrtiću, te potraživanja za sufinanciranje boravka djece drugih jedinica lokalne samouprave.</w:t>
      </w:r>
    </w:p>
    <w:p w:rsidR="00AC6356" w:rsidRDefault="00AC6356" w:rsidP="00EA61CB">
      <w:pPr>
        <w:jc w:val="both"/>
      </w:pPr>
      <w:r>
        <w:lastRenderedPageBreak/>
        <w:t>AOP-360</w:t>
      </w:r>
      <w:r w:rsidR="002C3504">
        <w:t>=</w:t>
      </w:r>
      <w:r>
        <w:t xml:space="preserve"> 361-uredska oprema i</w:t>
      </w:r>
      <w:r w:rsidR="002C3504">
        <w:t xml:space="preserve"> namještaj u vrijednosti </w:t>
      </w:r>
      <w:r w:rsidR="00AF04D9">
        <w:t xml:space="preserve"> 16.300</w:t>
      </w:r>
      <w:r w:rsidR="002C3504">
        <w:t xml:space="preserve"> </w:t>
      </w:r>
      <w:r>
        <w:t>kn</w:t>
      </w:r>
    </w:p>
    <w:p w:rsidR="00AC6356" w:rsidRDefault="00AC6356" w:rsidP="00EA61CB">
      <w:pPr>
        <w:jc w:val="both"/>
      </w:pPr>
      <w:r>
        <w:tab/>
        <w:t xml:space="preserve">   </w:t>
      </w:r>
      <w:r w:rsidR="002C3504">
        <w:t xml:space="preserve"> </w:t>
      </w:r>
      <w:r w:rsidR="00A76F90">
        <w:t xml:space="preserve"> </w:t>
      </w:r>
      <w:r>
        <w:t xml:space="preserve">362- komunikacijska oprema u vrijednosti </w:t>
      </w:r>
      <w:r w:rsidR="003155DB">
        <w:t xml:space="preserve"> </w:t>
      </w:r>
      <w:r w:rsidR="00AF04D9">
        <w:t xml:space="preserve">949 </w:t>
      </w:r>
      <w:r>
        <w:t xml:space="preserve"> kn</w:t>
      </w:r>
    </w:p>
    <w:p w:rsidR="00AC6356" w:rsidRDefault="00AC6356" w:rsidP="00EA61CB">
      <w:pPr>
        <w:jc w:val="both"/>
      </w:pPr>
      <w:r>
        <w:tab/>
        <w:t xml:space="preserve">   </w:t>
      </w:r>
      <w:r w:rsidR="002C3504">
        <w:t xml:space="preserve"> </w:t>
      </w:r>
      <w:r w:rsidR="00A76F90">
        <w:t xml:space="preserve"> </w:t>
      </w:r>
      <w:r>
        <w:t>363- op</w:t>
      </w:r>
      <w:r w:rsidR="002C3504">
        <w:t>r</w:t>
      </w:r>
      <w:r>
        <w:t xml:space="preserve">ema za održavanje i zaštitu u vrijednosti od </w:t>
      </w:r>
      <w:r w:rsidR="003155DB">
        <w:t xml:space="preserve"> </w:t>
      </w:r>
      <w:r w:rsidR="00AF04D9">
        <w:t xml:space="preserve">3.975 </w:t>
      </w:r>
      <w:r w:rsidR="00A76F90">
        <w:t xml:space="preserve"> </w:t>
      </w:r>
      <w:r>
        <w:t>kn</w:t>
      </w:r>
    </w:p>
    <w:p w:rsidR="00AC6356" w:rsidRDefault="00AC6356" w:rsidP="00EA61CB">
      <w:pPr>
        <w:jc w:val="both"/>
      </w:pPr>
      <w:r>
        <w:tab/>
        <w:t xml:space="preserve">  </w:t>
      </w:r>
      <w:r w:rsidR="002C3504">
        <w:t xml:space="preserve"> </w:t>
      </w:r>
      <w:r>
        <w:t xml:space="preserve"> </w:t>
      </w:r>
      <w:r w:rsidR="00A76F90">
        <w:t xml:space="preserve"> </w:t>
      </w:r>
      <w:r>
        <w:t>367- uređaji, strojevi i oprema za o</w:t>
      </w:r>
      <w:r w:rsidR="00AF04D9">
        <w:t>stale namjene u iznosu od 73.646</w:t>
      </w:r>
      <w:r w:rsidR="002C3504">
        <w:t xml:space="preserve"> </w:t>
      </w:r>
      <w:r>
        <w:t xml:space="preserve">kn </w:t>
      </w:r>
    </w:p>
    <w:p w:rsidR="00AC6356" w:rsidRDefault="00AC6356" w:rsidP="00EA61CB">
      <w:pPr>
        <w:jc w:val="both"/>
      </w:pPr>
      <w:r>
        <w:t xml:space="preserve">Tijekom godine su nabavljene opreme u iskazanim vrijednostima. </w:t>
      </w:r>
    </w:p>
    <w:p w:rsidR="00F87CE7" w:rsidRDefault="00F87CE7" w:rsidP="00EA61CB">
      <w:pPr>
        <w:jc w:val="both"/>
      </w:pPr>
      <w:r w:rsidRPr="00F87CE7">
        <w:t xml:space="preserve">AOP 405= </w:t>
      </w:r>
      <w:r w:rsidR="00552C3F">
        <w:t xml:space="preserve">iznosi </w:t>
      </w:r>
      <w:r w:rsidR="00AF04D9">
        <w:t xml:space="preserve"> 92.771</w:t>
      </w:r>
      <w:r w:rsidRPr="00F87CE7">
        <w:t xml:space="preserve"> kn </w:t>
      </w:r>
      <w:r w:rsidR="00552C3F">
        <w:t xml:space="preserve">i </w:t>
      </w:r>
      <w:r w:rsidRPr="00F87CE7">
        <w:t xml:space="preserve">predstavlja ukupni višak prihoda, tj. to je razlika između </w:t>
      </w:r>
      <w:r>
        <w:t xml:space="preserve">ukupnih prihoda </w:t>
      </w:r>
      <w:r w:rsidR="00AF04D9">
        <w:t>poslovanja koji iznose 5.064.858</w:t>
      </w:r>
      <w:r>
        <w:t xml:space="preserve"> kn i ukupn</w:t>
      </w:r>
      <w:r w:rsidR="00AF04D9">
        <w:t>ih rashoda u iznosu od 4.972.087</w:t>
      </w:r>
      <w:r>
        <w:t xml:space="preserve"> kn.</w:t>
      </w:r>
    </w:p>
    <w:p w:rsidR="001D3935" w:rsidRDefault="00F87CE7" w:rsidP="00EA61CB">
      <w:pPr>
        <w:jc w:val="both"/>
      </w:pPr>
      <w:r>
        <w:t>AOP 408= je zapravo naš ukupni preneseni manjak</w:t>
      </w:r>
      <w:r w:rsidR="00AF04D9">
        <w:t xml:space="preserve"> (161.821</w:t>
      </w:r>
      <w:r w:rsidR="00552C3F">
        <w:t xml:space="preserve"> kn) </w:t>
      </w:r>
      <w:r>
        <w:t xml:space="preserve"> koji prebacujemo za slijedeć</w:t>
      </w:r>
      <w:r w:rsidR="00552C3F">
        <w:t>e izvještajno raz</w:t>
      </w:r>
      <w:r w:rsidR="00EA61CB">
        <w:t>doblje.</w:t>
      </w:r>
    </w:p>
    <w:p w:rsidR="001D3935" w:rsidRDefault="001D3935" w:rsidP="00EA61CB">
      <w:pPr>
        <w:jc w:val="both"/>
      </w:pPr>
      <w:r>
        <w:t>AOP 637= unaprijed plaćeni rashodi budućih razdoblja i nedospjela naplata prihoda se odnosi na 2 puta plaćeni račun dobavljaču za isporuku roba, prošlo izvještajno</w:t>
      </w:r>
      <w:r w:rsidR="00C114DA">
        <w:t xml:space="preserve"> razdoblje nije bilo ostvarenja </w:t>
      </w:r>
      <w:r>
        <w:t xml:space="preserve"> na ovoj poziciji.</w:t>
      </w:r>
    </w:p>
    <w:p w:rsidR="005B7398" w:rsidRDefault="008E33E1" w:rsidP="00EA61CB">
      <w:pPr>
        <w:jc w:val="both"/>
      </w:pPr>
      <w:r w:rsidRPr="005B7398">
        <w:t>AOP-641</w:t>
      </w:r>
      <w:r w:rsidR="002C3504" w:rsidRPr="005B7398">
        <w:t>=</w:t>
      </w:r>
      <w:r w:rsidRPr="005B7398">
        <w:t xml:space="preserve"> st</w:t>
      </w:r>
      <w:r w:rsidR="001D3935">
        <w:t xml:space="preserve">anje novčanih sredstava na kraju izvještajnog razdoblja iznosi  226.834 kn, a to je zbroj sredstava na žiro-računu u iznosu od 226.409 kn i </w:t>
      </w:r>
      <w:r w:rsidR="005B7398" w:rsidRPr="005B7398">
        <w:t xml:space="preserve"> kn i</w:t>
      </w:r>
      <w:r w:rsidR="001D3935">
        <w:t xml:space="preserve"> kunske blagajne u iznosu od 425</w:t>
      </w:r>
      <w:r w:rsidR="005B7398" w:rsidRPr="005B7398">
        <w:t xml:space="preserve"> kn.</w:t>
      </w:r>
    </w:p>
    <w:p w:rsidR="000C78BC" w:rsidRDefault="000C78BC" w:rsidP="00EA61CB">
      <w:pPr>
        <w:jc w:val="both"/>
      </w:pPr>
    </w:p>
    <w:p w:rsidR="001D3935" w:rsidRPr="005B7398" w:rsidRDefault="001D3935" w:rsidP="00EA61CB">
      <w:pPr>
        <w:jc w:val="both"/>
      </w:pPr>
    </w:p>
    <w:p w:rsidR="008E33E1" w:rsidRPr="009B2804" w:rsidRDefault="008E33E1" w:rsidP="00EA61CB">
      <w:pPr>
        <w:jc w:val="both"/>
        <w:rPr>
          <w:b/>
          <w:u w:val="single"/>
        </w:rPr>
      </w:pPr>
      <w:r w:rsidRPr="009B2804">
        <w:rPr>
          <w:b/>
          <w:u w:val="single"/>
        </w:rPr>
        <w:t>Bilješke uz obrazac OBVEZE</w:t>
      </w:r>
    </w:p>
    <w:p w:rsidR="006E3A13" w:rsidRDefault="008E33E1" w:rsidP="00EA61CB">
      <w:pPr>
        <w:jc w:val="both"/>
      </w:pPr>
      <w:r w:rsidRPr="005F2A25">
        <w:t>Stanje obveza na kraju izvje</w:t>
      </w:r>
      <w:r w:rsidR="005F2A25">
        <w:t>štajnog razdoblja tj. 31</w:t>
      </w:r>
      <w:r w:rsidR="001D3935">
        <w:t>.12.2020. godine iznosi 299.591</w:t>
      </w:r>
      <w:r w:rsidRPr="005F2A25">
        <w:t xml:space="preserve"> kn.</w:t>
      </w:r>
    </w:p>
    <w:p w:rsidR="000C78BC" w:rsidRDefault="000C78BC" w:rsidP="00EA61CB">
      <w:pPr>
        <w:jc w:val="both"/>
      </w:pPr>
    </w:p>
    <w:p w:rsidR="007E209E" w:rsidRDefault="006E3A13" w:rsidP="00EA61CB">
      <w:pPr>
        <w:jc w:val="both"/>
      </w:pPr>
      <w:r>
        <w:t>Najveći dio obveza odnosi se na obveze za zaposlene i iznosi</w:t>
      </w:r>
      <w:r w:rsidR="004D388B">
        <w:t xml:space="preserve"> ukupno  240.724</w:t>
      </w:r>
      <w:r w:rsidR="007E209E">
        <w:t xml:space="preserve"> kn, a odnosi se </w:t>
      </w:r>
      <w:r w:rsidR="004D388B">
        <w:t>na plaću za mjesec prosinac 2020</w:t>
      </w:r>
      <w:r w:rsidR="007E209E">
        <w:t>. godine k</w:t>
      </w:r>
      <w:r w:rsidR="004D388B">
        <w:t>oja se isplaćuje u siječnju 2021</w:t>
      </w:r>
      <w:r w:rsidR="007E209E">
        <w:t xml:space="preserve">. godine. Ona obuhvaća: </w:t>
      </w:r>
    </w:p>
    <w:p w:rsidR="007E209E" w:rsidRDefault="007E209E" w:rsidP="00EA61CB">
      <w:pPr>
        <w:jc w:val="both"/>
      </w:pPr>
      <w:r>
        <w:t>231110 Obveze za zaposlene i privreme</w:t>
      </w:r>
      <w:r w:rsidR="004D388B">
        <w:t>no zaposlene u iznosu od 160.636</w:t>
      </w:r>
      <w:r>
        <w:t xml:space="preserve"> kn</w:t>
      </w:r>
    </w:p>
    <w:p w:rsidR="007E209E" w:rsidRDefault="007E209E" w:rsidP="00EA61CB">
      <w:pPr>
        <w:jc w:val="both"/>
      </w:pPr>
      <w:r>
        <w:t>231220 Obveze za bolovanje na teret zdrav</w:t>
      </w:r>
      <w:r w:rsidR="004D388B">
        <w:t>stvenih zavoda u iznosu od 2.153</w:t>
      </w:r>
      <w:r>
        <w:t xml:space="preserve"> kn</w:t>
      </w:r>
    </w:p>
    <w:p w:rsidR="007E209E" w:rsidRDefault="007E209E" w:rsidP="00EA61CB">
      <w:pPr>
        <w:jc w:val="both"/>
      </w:pPr>
      <w:r>
        <w:t>231410 Porez na do</w:t>
      </w:r>
      <w:r w:rsidR="004D388B">
        <w:t>hodak iz plaća u iznosu od 3.982</w:t>
      </w:r>
      <w:r>
        <w:t xml:space="preserve"> kn</w:t>
      </w:r>
    </w:p>
    <w:p w:rsidR="007E209E" w:rsidRDefault="007E209E" w:rsidP="00EA61CB">
      <w:pPr>
        <w:jc w:val="both"/>
      </w:pPr>
      <w:r>
        <w:t xml:space="preserve">231510 Doprinosi za mirovinsko osiguranje RZ 2 u iznosu od </w:t>
      </w:r>
      <w:r w:rsidR="004D388B">
        <w:t>41.610</w:t>
      </w:r>
      <w:r w:rsidR="00264966">
        <w:t xml:space="preserve"> kn</w:t>
      </w:r>
    </w:p>
    <w:p w:rsidR="00264966" w:rsidRDefault="00264966" w:rsidP="00EA61CB">
      <w:pPr>
        <w:jc w:val="both"/>
      </w:pPr>
      <w:r>
        <w:t>231620 Obveze za doprinose za obvezno zdravstveno osigur</w:t>
      </w:r>
      <w:r w:rsidR="004D388B">
        <w:t>anje u iznosu od 32.343</w:t>
      </w:r>
    </w:p>
    <w:p w:rsidR="00720B24" w:rsidRDefault="00720B24" w:rsidP="00EA61CB">
      <w:pPr>
        <w:jc w:val="both"/>
      </w:pPr>
    </w:p>
    <w:p w:rsidR="00264966" w:rsidRDefault="00264966" w:rsidP="00EA61CB">
      <w:pPr>
        <w:jc w:val="both"/>
      </w:pPr>
    </w:p>
    <w:p w:rsidR="009B2804" w:rsidRDefault="000C78BC" w:rsidP="00EA61CB">
      <w:pPr>
        <w:jc w:val="both"/>
      </w:pPr>
      <w:r>
        <w:t xml:space="preserve">Obveze za materijalne  rashode </w:t>
      </w:r>
      <w:r w:rsidR="004D388B">
        <w:t xml:space="preserve">ukupno iznose 57.919 </w:t>
      </w:r>
      <w:r w:rsidR="00264966">
        <w:t xml:space="preserve"> kn, a odnose se na:</w:t>
      </w:r>
    </w:p>
    <w:p w:rsidR="009B2804" w:rsidRDefault="009B2804" w:rsidP="00EA61CB">
      <w:pPr>
        <w:jc w:val="both"/>
      </w:pPr>
      <w:r>
        <w:t>232120 Naknade za prijevoz iznos</w:t>
      </w:r>
      <w:r w:rsidR="00264966">
        <w:t xml:space="preserve">e </w:t>
      </w:r>
      <w:r w:rsidR="004D388B">
        <w:t>11.349</w:t>
      </w:r>
      <w:r>
        <w:t xml:space="preserve"> kn</w:t>
      </w:r>
    </w:p>
    <w:p w:rsidR="00840AAD" w:rsidRDefault="00840AAD" w:rsidP="00EA61CB">
      <w:pPr>
        <w:jc w:val="both"/>
      </w:pPr>
      <w:r>
        <w:t>232130 Stručno usavršavanje zaposlenika</w:t>
      </w:r>
      <w:r w:rsidR="004D388B">
        <w:t xml:space="preserve"> iznosi 450 </w:t>
      </w:r>
      <w:r>
        <w:t>kn</w:t>
      </w:r>
    </w:p>
    <w:p w:rsidR="009B2804" w:rsidRDefault="009B2804" w:rsidP="00EA61CB">
      <w:pPr>
        <w:jc w:val="both"/>
      </w:pPr>
      <w:r>
        <w:t>232140 Ostale na</w:t>
      </w:r>
      <w:r w:rsidR="00840AAD">
        <w:t>kn</w:t>
      </w:r>
      <w:r w:rsidR="00264966">
        <w:t>ade t</w:t>
      </w:r>
      <w:r w:rsidR="004D388B">
        <w:t>roškova zaposlenima iznose   303</w:t>
      </w:r>
      <w:r w:rsidR="00840AAD">
        <w:t xml:space="preserve"> </w:t>
      </w:r>
      <w:r>
        <w:t xml:space="preserve"> kn</w:t>
      </w:r>
    </w:p>
    <w:p w:rsidR="009B2804" w:rsidRDefault="009B2804" w:rsidP="00EA61CB">
      <w:pPr>
        <w:jc w:val="both"/>
      </w:pPr>
      <w:r>
        <w:t xml:space="preserve">232210 Uredski materijal </w:t>
      </w:r>
      <w:r w:rsidR="004D388B">
        <w:t xml:space="preserve"> iznosi</w:t>
      </w:r>
      <w:r w:rsidR="00264966">
        <w:t xml:space="preserve"> </w:t>
      </w:r>
      <w:r w:rsidR="004D388B">
        <w:t xml:space="preserve"> 6.330</w:t>
      </w:r>
      <w:r w:rsidR="00840AAD">
        <w:t xml:space="preserve"> </w:t>
      </w:r>
      <w:r>
        <w:t xml:space="preserve"> kn</w:t>
      </w:r>
    </w:p>
    <w:p w:rsidR="002E5F40" w:rsidRDefault="009B2804" w:rsidP="00EA61CB">
      <w:pPr>
        <w:jc w:val="both"/>
      </w:pPr>
      <w:r>
        <w:lastRenderedPageBreak/>
        <w:t>232220</w:t>
      </w:r>
      <w:r w:rsidR="002E5F40">
        <w:t xml:space="preserve"> </w:t>
      </w:r>
      <w:r w:rsidR="00840AAD">
        <w:t>Materijal i sirovine</w:t>
      </w:r>
      <w:r w:rsidR="00264966">
        <w:t xml:space="preserve"> iznose </w:t>
      </w:r>
      <w:r w:rsidR="004D388B">
        <w:t xml:space="preserve"> 12.642</w:t>
      </w:r>
      <w:r w:rsidR="00840AAD">
        <w:t xml:space="preserve"> </w:t>
      </w:r>
      <w:r>
        <w:t xml:space="preserve"> kn</w:t>
      </w:r>
    </w:p>
    <w:p w:rsidR="00840AAD" w:rsidRDefault="00840AAD" w:rsidP="00EA61CB">
      <w:pPr>
        <w:jc w:val="both"/>
      </w:pPr>
      <w:r>
        <w:t xml:space="preserve">232230 Energija </w:t>
      </w:r>
      <w:r w:rsidR="00264966">
        <w:t xml:space="preserve"> iznosi </w:t>
      </w:r>
      <w:r w:rsidR="004D388B">
        <w:t xml:space="preserve"> 9.868</w:t>
      </w:r>
      <w:r>
        <w:t xml:space="preserve"> </w:t>
      </w:r>
      <w:r w:rsidR="009B2804">
        <w:t xml:space="preserve"> kn</w:t>
      </w:r>
    </w:p>
    <w:p w:rsidR="009B2804" w:rsidRDefault="009B2804" w:rsidP="00EA61CB">
      <w:pPr>
        <w:jc w:val="both"/>
      </w:pPr>
      <w:r>
        <w:t>232310 Usluge telefona,</w:t>
      </w:r>
      <w:r w:rsidR="00840AAD">
        <w:t xml:space="preserve"> pošte i prijevoza </w:t>
      </w:r>
      <w:r w:rsidR="00264966">
        <w:t xml:space="preserve">iznose </w:t>
      </w:r>
      <w:r w:rsidR="004D388B">
        <w:t xml:space="preserve"> 2.225</w:t>
      </w:r>
      <w:r w:rsidR="00840AAD">
        <w:t xml:space="preserve"> </w:t>
      </w:r>
      <w:r>
        <w:t>kn</w:t>
      </w:r>
    </w:p>
    <w:p w:rsidR="009B2804" w:rsidRDefault="009B2804" w:rsidP="00EA61CB">
      <w:pPr>
        <w:jc w:val="both"/>
      </w:pPr>
      <w:r>
        <w:t xml:space="preserve">232320 Usluge tekućeg i </w:t>
      </w:r>
      <w:r w:rsidR="00840AAD">
        <w:t xml:space="preserve">investicijskog održavanja </w:t>
      </w:r>
      <w:r w:rsidR="00264966">
        <w:t xml:space="preserve"> iznose </w:t>
      </w:r>
      <w:r w:rsidR="004D388B">
        <w:t xml:space="preserve"> 4.825</w:t>
      </w:r>
      <w:r w:rsidR="00840AAD">
        <w:t xml:space="preserve"> </w:t>
      </w:r>
      <w:r>
        <w:t xml:space="preserve"> kn</w:t>
      </w:r>
    </w:p>
    <w:p w:rsidR="00840AAD" w:rsidRDefault="00840AAD" w:rsidP="00EA61CB">
      <w:pPr>
        <w:jc w:val="both"/>
      </w:pPr>
      <w:r>
        <w:t xml:space="preserve">232340 Komunalne usluge </w:t>
      </w:r>
      <w:r w:rsidR="00264966">
        <w:t xml:space="preserve">iznose </w:t>
      </w:r>
      <w:r w:rsidR="004D388B">
        <w:t xml:space="preserve">2.772 </w:t>
      </w:r>
      <w:r>
        <w:t>kn</w:t>
      </w:r>
    </w:p>
    <w:p w:rsidR="009B2804" w:rsidRDefault="00840AAD" w:rsidP="00EA61CB">
      <w:pPr>
        <w:jc w:val="both"/>
      </w:pPr>
      <w:r>
        <w:t>232350 Zakupnine</w:t>
      </w:r>
      <w:r w:rsidR="004D388B">
        <w:t xml:space="preserve"> i najamnine </w:t>
      </w:r>
      <w:r w:rsidR="00264966">
        <w:t xml:space="preserve"> iznose </w:t>
      </w:r>
      <w:r w:rsidR="004D388B">
        <w:t xml:space="preserve">  6 </w:t>
      </w:r>
      <w:r w:rsidR="009B2804">
        <w:t xml:space="preserve"> kn</w:t>
      </w:r>
    </w:p>
    <w:p w:rsidR="009B2804" w:rsidRDefault="00840AAD" w:rsidP="00EA61CB">
      <w:pPr>
        <w:jc w:val="both"/>
      </w:pPr>
      <w:r>
        <w:t>232360 Zdravstvene</w:t>
      </w:r>
      <w:r w:rsidR="004D388B">
        <w:t xml:space="preserve"> i veterinarske </w:t>
      </w:r>
      <w:r>
        <w:t xml:space="preserve"> usluge</w:t>
      </w:r>
      <w:r w:rsidR="00264966">
        <w:t xml:space="preserve"> iznose </w:t>
      </w:r>
      <w:r w:rsidR="004D388B">
        <w:t xml:space="preserve"> 1.431</w:t>
      </w:r>
      <w:r>
        <w:t xml:space="preserve"> </w:t>
      </w:r>
      <w:r w:rsidR="009B2804">
        <w:t xml:space="preserve"> kn</w:t>
      </w:r>
    </w:p>
    <w:p w:rsidR="009B2804" w:rsidRDefault="00840AAD" w:rsidP="00EA61CB">
      <w:pPr>
        <w:jc w:val="both"/>
      </w:pPr>
      <w:r>
        <w:t>232380 Računalne usluge</w:t>
      </w:r>
      <w:r w:rsidR="00264966">
        <w:t xml:space="preserve"> iznose </w:t>
      </w:r>
      <w:r w:rsidR="004D388B">
        <w:t xml:space="preserve"> 573</w:t>
      </w:r>
      <w:r>
        <w:t xml:space="preserve"> </w:t>
      </w:r>
      <w:r w:rsidR="009B2804">
        <w:t xml:space="preserve"> kn</w:t>
      </w:r>
    </w:p>
    <w:p w:rsidR="004D388B" w:rsidRDefault="004D388B" w:rsidP="00EA61CB">
      <w:pPr>
        <w:jc w:val="both"/>
      </w:pPr>
      <w:r>
        <w:t>232390 ostale usluge iznose 3.500 kn</w:t>
      </w:r>
    </w:p>
    <w:p w:rsidR="009B2804" w:rsidRDefault="00840AAD" w:rsidP="00EA61CB">
      <w:pPr>
        <w:jc w:val="both"/>
      </w:pPr>
      <w:r>
        <w:t>232920 Premije osiguranja</w:t>
      </w:r>
      <w:r w:rsidR="00264966">
        <w:t xml:space="preserve"> iznose </w:t>
      </w:r>
      <w:r w:rsidR="004D388B">
        <w:t xml:space="preserve"> 832</w:t>
      </w:r>
      <w:r>
        <w:t xml:space="preserve"> </w:t>
      </w:r>
      <w:r w:rsidR="009B2804">
        <w:t xml:space="preserve"> kn</w:t>
      </w:r>
    </w:p>
    <w:p w:rsidR="009B2804" w:rsidRDefault="009B2804" w:rsidP="00EA61CB">
      <w:pPr>
        <w:jc w:val="both"/>
      </w:pPr>
      <w:r>
        <w:t>232950 Pristojbe i nak</w:t>
      </w:r>
      <w:r w:rsidR="00840AAD">
        <w:t>nade</w:t>
      </w:r>
      <w:r w:rsidR="00264966">
        <w:t xml:space="preserve"> iznose </w:t>
      </w:r>
      <w:r w:rsidR="004D388B">
        <w:t xml:space="preserve"> 813</w:t>
      </w:r>
      <w:r>
        <w:t xml:space="preserve"> kn</w:t>
      </w:r>
    </w:p>
    <w:p w:rsidR="000C78BC" w:rsidRDefault="000C78BC" w:rsidP="00EA61CB">
      <w:pPr>
        <w:jc w:val="both"/>
      </w:pPr>
    </w:p>
    <w:p w:rsidR="000C78BC" w:rsidRDefault="000C78BC" w:rsidP="00EA61CB">
      <w:pPr>
        <w:jc w:val="both"/>
      </w:pPr>
      <w:r>
        <w:t>Obveze za financijske rashode iznose 948 kn</w:t>
      </w:r>
    </w:p>
    <w:p w:rsidR="005C2F00" w:rsidRDefault="005C2F00" w:rsidP="00EA61CB">
      <w:pPr>
        <w:jc w:val="both"/>
      </w:pPr>
      <w:r>
        <w:t>23431</w:t>
      </w:r>
      <w:r w:rsidR="00BC09EC">
        <w:t>0 Obveze za bankarske usluge</w:t>
      </w:r>
      <w:r w:rsidR="00264966">
        <w:t xml:space="preserve"> iznose </w:t>
      </w:r>
      <w:r w:rsidR="00C114DA">
        <w:t xml:space="preserve"> 948 </w:t>
      </w:r>
      <w:r>
        <w:t xml:space="preserve"> kn</w:t>
      </w:r>
    </w:p>
    <w:p w:rsidR="00235FCA" w:rsidRDefault="00235FCA" w:rsidP="00EA61CB">
      <w:pPr>
        <w:jc w:val="both"/>
      </w:pPr>
    </w:p>
    <w:p w:rsidR="00264966" w:rsidRPr="00264966" w:rsidRDefault="00264966" w:rsidP="00EA61CB">
      <w:pPr>
        <w:jc w:val="both"/>
      </w:pPr>
    </w:p>
    <w:p w:rsidR="002E5F40" w:rsidRPr="005C2F00" w:rsidRDefault="002E5F40" w:rsidP="00EA61CB">
      <w:pPr>
        <w:jc w:val="both"/>
        <w:rPr>
          <w:b/>
          <w:u w:val="single"/>
        </w:rPr>
      </w:pPr>
      <w:r w:rsidRPr="005C2F00">
        <w:rPr>
          <w:b/>
          <w:u w:val="single"/>
        </w:rPr>
        <w:t>Bilješke uz izvještaj o promjenama u vrijednosti imovine i obveza</w:t>
      </w:r>
    </w:p>
    <w:p w:rsidR="00720B24" w:rsidRDefault="000C78BC" w:rsidP="00EA61CB">
      <w:pPr>
        <w:jc w:val="both"/>
        <w:rPr>
          <w:color w:val="000000" w:themeColor="text1"/>
        </w:rPr>
      </w:pPr>
      <w:r>
        <w:rPr>
          <w:color w:val="000000" w:themeColor="text1"/>
        </w:rPr>
        <w:t>Dana 30.11.2020</w:t>
      </w:r>
      <w:r w:rsidR="007E0DB7">
        <w:rPr>
          <w:color w:val="000000" w:themeColor="text1"/>
        </w:rPr>
        <w:t>. godine iz sastava Dječjeg vrtića Vr</w:t>
      </w:r>
      <w:r>
        <w:rPr>
          <w:color w:val="000000" w:themeColor="text1"/>
        </w:rPr>
        <w:t>apčić je</w:t>
      </w:r>
      <w:r w:rsidR="00DF2375">
        <w:rPr>
          <w:color w:val="000000" w:themeColor="text1"/>
        </w:rPr>
        <w:t xml:space="preserve"> temeljem Obavijesti o istupanju Općine</w:t>
      </w:r>
      <w:r w:rsidR="00ED27F6">
        <w:rPr>
          <w:color w:val="000000" w:themeColor="text1"/>
        </w:rPr>
        <w:t xml:space="preserve"> </w:t>
      </w:r>
      <w:proofErr w:type="spellStart"/>
      <w:r w:rsidR="00ED27F6">
        <w:rPr>
          <w:color w:val="000000" w:themeColor="text1"/>
        </w:rPr>
        <w:t>Peteranec</w:t>
      </w:r>
      <w:proofErr w:type="spellEnd"/>
      <w:r w:rsidR="00ED27F6">
        <w:rPr>
          <w:color w:val="000000" w:themeColor="text1"/>
        </w:rPr>
        <w:t xml:space="preserve"> </w:t>
      </w:r>
      <w:r w:rsidR="00DF2375">
        <w:rPr>
          <w:color w:val="000000" w:themeColor="text1"/>
        </w:rPr>
        <w:t xml:space="preserve"> iz sastava Dječjeg vrtića Vrapčić sa danom 30.11.2020. godine </w:t>
      </w:r>
      <w:r>
        <w:rPr>
          <w:color w:val="000000" w:themeColor="text1"/>
        </w:rPr>
        <w:t xml:space="preserve"> istupila Općina </w:t>
      </w:r>
      <w:proofErr w:type="spellStart"/>
      <w:r>
        <w:rPr>
          <w:color w:val="000000" w:themeColor="text1"/>
        </w:rPr>
        <w:t>Peteranec</w:t>
      </w:r>
      <w:proofErr w:type="spellEnd"/>
      <w:r>
        <w:rPr>
          <w:color w:val="000000" w:themeColor="text1"/>
        </w:rPr>
        <w:t xml:space="preserve"> , odnosno P</w:t>
      </w:r>
      <w:r w:rsidR="00EA61CB">
        <w:rPr>
          <w:color w:val="000000" w:themeColor="text1"/>
        </w:rPr>
        <w:t xml:space="preserve">odružnica „Potočnica“ </w:t>
      </w:r>
      <w:proofErr w:type="spellStart"/>
      <w:r w:rsidR="00EA61CB">
        <w:rPr>
          <w:color w:val="000000" w:themeColor="text1"/>
        </w:rPr>
        <w:t>Sigetec</w:t>
      </w:r>
      <w:proofErr w:type="spellEnd"/>
      <w:r w:rsidR="00EA61CB">
        <w:rPr>
          <w:color w:val="000000" w:themeColor="text1"/>
        </w:rPr>
        <w:t xml:space="preserve"> </w:t>
      </w:r>
      <w:r w:rsidR="00C114DA">
        <w:rPr>
          <w:color w:val="000000" w:themeColor="text1"/>
        </w:rPr>
        <w:t xml:space="preserve"> i </w:t>
      </w:r>
      <w:r>
        <w:rPr>
          <w:color w:val="000000" w:themeColor="text1"/>
        </w:rPr>
        <w:t xml:space="preserve"> „Lastavica</w:t>
      </w:r>
      <w:r w:rsidR="00C114DA">
        <w:rPr>
          <w:color w:val="000000" w:themeColor="text1"/>
        </w:rPr>
        <w:t xml:space="preserve">“ 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Peteranec</w:t>
      </w:r>
      <w:proofErr w:type="spellEnd"/>
      <w:r>
        <w:rPr>
          <w:color w:val="000000" w:themeColor="text1"/>
        </w:rPr>
        <w:t xml:space="preserve"> . </w:t>
      </w:r>
      <w:r w:rsidR="007E0DB7">
        <w:rPr>
          <w:color w:val="000000" w:themeColor="text1"/>
        </w:rPr>
        <w:t xml:space="preserve"> Slijedom toga </w:t>
      </w:r>
      <w:r w:rsidR="00720B24">
        <w:rPr>
          <w:color w:val="000000" w:themeColor="text1"/>
        </w:rPr>
        <w:t>iz evidencije Dječjeg vrtića</w:t>
      </w:r>
      <w:r w:rsidR="00C114DA">
        <w:rPr>
          <w:color w:val="000000" w:themeColor="text1"/>
        </w:rPr>
        <w:t xml:space="preserve"> Vrapčić </w:t>
      </w:r>
      <w:r w:rsidR="00720B24">
        <w:rPr>
          <w:color w:val="000000" w:themeColor="text1"/>
        </w:rPr>
        <w:t xml:space="preserve"> je isknjižena , te njima </w:t>
      </w:r>
      <w:r w:rsidR="007E0DB7">
        <w:rPr>
          <w:color w:val="000000" w:themeColor="text1"/>
        </w:rPr>
        <w:t xml:space="preserve"> predana pripada</w:t>
      </w:r>
      <w:r>
        <w:rPr>
          <w:color w:val="000000" w:themeColor="text1"/>
        </w:rPr>
        <w:t xml:space="preserve">juća  imovina u vrijednosti od 115.812 </w:t>
      </w:r>
      <w:r w:rsidR="00720B24">
        <w:rPr>
          <w:color w:val="000000" w:themeColor="text1"/>
        </w:rPr>
        <w:t xml:space="preserve"> kn, eviden</w:t>
      </w:r>
      <w:r>
        <w:rPr>
          <w:color w:val="000000" w:themeColor="text1"/>
        </w:rPr>
        <w:t>tirana na  AOP 018</w:t>
      </w:r>
      <w:r w:rsidR="00720B24">
        <w:rPr>
          <w:color w:val="000000" w:themeColor="text1"/>
        </w:rPr>
        <w:t>.</w:t>
      </w:r>
    </w:p>
    <w:p w:rsidR="000C78BC" w:rsidRDefault="000C78BC" w:rsidP="00EA61CB">
      <w:pPr>
        <w:jc w:val="both"/>
        <w:rPr>
          <w:color w:val="000000" w:themeColor="text1"/>
        </w:rPr>
      </w:pPr>
    </w:p>
    <w:p w:rsidR="000C78BC" w:rsidRDefault="000C78BC" w:rsidP="00EA61CB">
      <w:pPr>
        <w:jc w:val="both"/>
        <w:rPr>
          <w:color w:val="FF0000"/>
        </w:rPr>
      </w:pPr>
    </w:p>
    <w:p w:rsidR="002E5F40" w:rsidRPr="005C2F00" w:rsidRDefault="00720B24" w:rsidP="00EA61CB">
      <w:pPr>
        <w:jc w:val="both"/>
        <w:rPr>
          <w:b/>
          <w:u w:val="single"/>
        </w:rPr>
      </w:pPr>
      <w:r w:rsidRPr="005C2F00">
        <w:rPr>
          <w:b/>
          <w:u w:val="single"/>
        </w:rPr>
        <w:t xml:space="preserve"> </w:t>
      </w:r>
      <w:r w:rsidR="002E5F40" w:rsidRPr="005C2F00">
        <w:rPr>
          <w:b/>
          <w:u w:val="single"/>
        </w:rPr>
        <w:t>Bilješke uz obrazac RAS-FUNKCIJSKI</w:t>
      </w:r>
    </w:p>
    <w:p w:rsidR="002E5F40" w:rsidRDefault="002C3504" w:rsidP="00EA61CB">
      <w:pPr>
        <w:jc w:val="both"/>
      </w:pPr>
      <w:r>
        <w:t xml:space="preserve">AOP-110= </w:t>
      </w:r>
      <w:r w:rsidR="000C78BC">
        <w:t>Dječji vrtić vrapčić spada u funkcijsku klasifikaciju 09- Obrazovanje, a koja se prema zakonskom okviru razvrstava u predškolsko obrazovanje u funkcijsku klasifikaciju 0911 i ona iznosi AOP 110 – 4.972.087 kn (sadrži podatke o ukupnim rashodima poslovanja razred 3 i rashodima poslovanja za nabavu nefinancijske imovine razred 4).</w:t>
      </w:r>
    </w:p>
    <w:p w:rsidR="00ED27F6" w:rsidRDefault="00ED27F6" w:rsidP="00EA61CB">
      <w:pPr>
        <w:jc w:val="both"/>
      </w:pPr>
    </w:p>
    <w:p w:rsidR="00ED27F6" w:rsidRDefault="00ED27F6" w:rsidP="00EA61CB">
      <w:pPr>
        <w:jc w:val="both"/>
      </w:pPr>
    </w:p>
    <w:p w:rsidR="00C114DA" w:rsidRDefault="00C114DA" w:rsidP="00EA61CB">
      <w:pPr>
        <w:jc w:val="both"/>
      </w:pPr>
    </w:p>
    <w:p w:rsidR="00C114DA" w:rsidRDefault="00C114DA" w:rsidP="00EA61CB">
      <w:pPr>
        <w:jc w:val="both"/>
      </w:pPr>
    </w:p>
    <w:p w:rsidR="008E65D2" w:rsidRDefault="008E65D2" w:rsidP="00EA61CB">
      <w:pPr>
        <w:jc w:val="both"/>
      </w:pPr>
    </w:p>
    <w:p w:rsidR="00567DBB" w:rsidRDefault="002E5F40" w:rsidP="00EA61CB">
      <w:pPr>
        <w:jc w:val="both"/>
        <w:rPr>
          <w:b/>
          <w:u w:val="single"/>
        </w:rPr>
      </w:pPr>
      <w:r w:rsidRPr="005C2F00">
        <w:rPr>
          <w:b/>
          <w:u w:val="single"/>
        </w:rPr>
        <w:lastRenderedPageBreak/>
        <w:t>Bilješke uz Bilancu</w:t>
      </w:r>
    </w:p>
    <w:p w:rsidR="00567DBB" w:rsidRPr="005C2F00" w:rsidRDefault="00567DBB" w:rsidP="00EA61CB">
      <w:pPr>
        <w:jc w:val="both"/>
        <w:rPr>
          <w:b/>
          <w:u w:val="single"/>
        </w:rPr>
      </w:pPr>
    </w:p>
    <w:p w:rsidR="00233D63" w:rsidRDefault="00233D63" w:rsidP="00EA61CB">
      <w:pPr>
        <w:jc w:val="both"/>
      </w:pPr>
      <w:r>
        <w:t xml:space="preserve">AOP-015 vrijednost uredske opreme </w:t>
      </w:r>
      <w:r w:rsidR="00DD7C7A">
        <w:t>i namještaja u iznosu od 117.309</w:t>
      </w:r>
      <w:r>
        <w:t xml:space="preserve"> kn</w:t>
      </w:r>
      <w:r w:rsidR="00A43CC9">
        <w:t>.</w:t>
      </w:r>
    </w:p>
    <w:p w:rsidR="00233D63" w:rsidRDefault="00233D63" w:rsidP="00EA61CB">
      <w:pPr>
        <w:jc w:val="both"/>
      </w:pPr>
      <w:r>
        <w:t>AOP-016 komunikacij</w:t>
      </w:r>
      <w:r w:rsidR="00DD7C7A">
        <w:t>ska oprema u iznosu od 8.023</w:t>
      </w:r>
      <w:r>
        <w:t xml:space="preserve"> kn</w:t>
      </w:r>
      <w:r w:rsidR="00A43CC9">
        <w:t>.</w:t>
      </w:r>
    </w:p>
    <w:p w:rsidR="00233D63" w:rsidRDefault="00233D63" w:rsidP="00EA61CB">
      <w:pPr>
        <w:jc w:val="both"/>
      </w:pPr>
      <w:r>
        <w:t>AOP-017 oprema za održava</w:t>
      </w:r>
      <w:r w:rsidR="00DD7C7A">
        <w:t>nje i zaštitu u iznosu od 61.576</w:t>
      </w:r>
      <w:r>
        <w:t xml:space="preserve"> kn</w:t>
      </w:r>
      <w:r w:rsidR="00A43CC9">
        <w:t>.</w:t>
      </w:r>
    </w:p>
    <w:p w:rsidR="00233D63" w:rsidRDefault="00233D63" w:rsidP="00EA61CB">
      <w:pPr>
        <w:jc w:val="both"/>
      </w:pPr>
      <w:r>
        <w:t>AOP-020 sportska i g</w:t>
      </w:r>
      <w:r w:rsidR="00DD7C7A">
        <w:t>lazbena oprema u iznosu od 3.050</w:t>
      </w:r>
      <w:r>
        <w:t xml:space="preserve"> kn</w:t>
      </w:r>
      <w:r w:rsidR="00A43CC9">
        <w:t>.</w:t>
      </w:r>
    </w:p>
    <w:p w:rsidR="00233D63" w:rsidRDefault="00233D63" w:rsidP="00EA61CB">
      <w:pPr>
        <w:jc w:val="both"/>
      </w:pPr>
      <w:r>
        <w:t xml:space="preserve">AOP-021 uređaji, strojevi i oprema za ostale </w:t>
      </w:r>
      <w:r w:rsidR="00DD7C7A">
        <w:t>namjene u iznosu od 392.646</w:t>
      </w:r>
      <w:r>
        <w:t xml:space="preserve"> kn</w:t>
      </w:r>
      <w:r w:rsidR="00A43CC9">
        <w:t>.</w:t>
      </w:r>
    </w:p>
    <w:p w:rsidR="00233D63" w:rsidRDefault="00233D63" w:rsidP="00EA61CB">
      <w:pPr>
        <w:jc w:val="both"/>
      </w:pPr>
      <w:r>
        <w:t>AOP-023 ispravak vrijednosti postrojenja i opreme</w:t>
      </w:r>
      <w:r w:rsidR="00DD7C7A">
        <w:t xml:space="preserve"> u 2020. godini iznos od 396.222 </w:t>
      </w:r>
      <w:r w:rsidR="004E50E6">
        <w:t>kn.</w:t>
      </w:r>
    </w:p>
    <w:p w:rsidR="008E65D2" w:rsidRDefault="00233D63" w:rsidP="00EA61CB">
      <w:pPr>
        <w:jc w:val="both"/>
      </w:pPr>
      <w:r>
        <w:t>AOP-049</w:t>
      </w:r>
      <w:r w:rsidR="002C3504">
        <w:t>=</w:t>
      </w:r>
      <w:r>
        <w:t xml:space="preserve"> vrijednost sitnog inventara je veća radi</w:t>
      </w:r>
      <w:r w:rsidR="00671550">
        <w:t xml:space="preserve"> nabave inventara vezanog uz </w:t>
      </w:r>
      <w:r w:rsidR="008E65D2">
        <w:t>otvaranje nove</w:t>
      </w:r>
      <w:r w:rsidR="00DD7C7A">
        <w:t xml:space="preserve"> skupine u Goli  i iznosi 398.610</w:t>
      </w:r>
      <w:r w:rsidR="0058011F">
        <w:t xml:space="preserve"> kn</w:t>
      </w:r>
      <w:r w:rsidR="00DD7C7A">
        <w:t xml:space="preserve"> a što je povećanje za 7% </w:t>
      </w:r>
      <w:r w:rsidR="0058011F">
        <w:t xml:space="preserve"> u odnosu na prošlu godinu.</w:t>
      </w:r>
    </w:p>
    <w:p w:rsidR="00A43CC9" w:rsidRDefault="00233D63" w:rsidP="00EA61CB">
      <w:pPr>
        <w:jc w:val="both"/>
      </w:pPr>
      <w:r>
        <w:t>AOP-067</w:t>
      </w:r>
      <w:r w:rsidR="00671550">
        <w:t>=</w:t>
      </w:r>
      <w:r>
        <w:t xml:space="preserve"> stanje novčanih sredsta</w:t>
      </w:r>
      <w:r w:rsidR="008E65D2">
        <w:t xml:space="preserve">va na žiro-računu iznosi </w:t>
      </w:r>
      <w:r w:rsidR="00DD7C7A">
        <w:t>226.409</w:t>
      </w:r>
      <w:r w:rsidR="008E65D2">
        <w:t xml:space="preserve">  kn </w:t>
      </w:r>
      <w:r w:rsidR="00A43CC9">
        <w:t>.</w:t>
      </w:r>
    </w:p>
    <w:p w:rsidR="00233D63" w:rsidRDefault="00233D63" w:rsidP="00EA61CB">
      <w:pPr>
        <w:jc w:val="both"/>
      </w:pPr>
      <w:r>
        <w:t>AOP-071</w:t>
      </w:r>
      <w:r w:rsidR="00671550">
        <w:t>=</w:t>
      </w:r>
      <w:r>
        <w:t xml:space="preserve"> vrijed</w:t>
      </w:r>
      <w:r w:rsidR="00DD7C7A">
        <w:t>nost novca u blagajni iznosi 425</w:t>
      </w:r>
      <w:r>
        <w:t xml:space="preserve"> kn</w:t>
      </w:r>
      <w:r w:rsidR="00671550">
        <w:t>, a odnosi se na osiguranje osnovnih</w:t>
      </w:r>
      <w:r>
        <w:t xml:space="preserve"> sredstava za </w:t>
      </w:r>
      <w:r w:rsidR="00DD7C7A">
        <w:t>rad za siječanj 2021</w:t>
      </w:r>
      <w:r w:rsidR="008E65D2">
        <w:t>.</w:t>
      </w:r>
      <w:r w:rsidR="00671550">
        <w:t xml:space="preserve"> godine.</w:t>
      </w:r>
    </w:p>
    <w:p w:rsidR="0058011F" w:rsidRDefault="00C114DA" w:rsidP="00EA61CB">
      <w:pPr>
        <w:jc w:val="both"/>
      </w:pPr>
      <w:r>
        <w:t>AOP-081</w:t>
      </w:r>
      <w:r w:rsidR="00671550">
        <w:t>=</w:t>
      </w:r>
      <w:r w:rsidR="00233D63">
        <w:t xml:space="preserve"> </w:t>
      </w:r>
      <w:r w:rsidR="00DD7C7A">
        <w:t xml:space="preserve">ostala potraživanja, koja ukupno iznose 3.452 kn,  odnose </w:t>
      </w:r>
      <w:r w:rsidR="00233D63">
        <w:t>se na potraživanja za naknade koje se refundiraju odnosno na potraživanja od Hrvatskog zavoda za zdravstveno osiguranje temeljem bolovanja</w:t>
      </w:r>
      <w:r w:rsidR="00A43CC9">
        <w:t xml:space="preserve"> i iznose </w:t>
      </w:r>
      <w:r w:rsidR="00233D63">
        <w:t xml:space="preserve"> </w:t>
      </w:r>
      <w:r w:rsidR="00DD7C7A">
        <w:t>2.997 kn i potraživanja za predujmove koje iznose 455</w:t>
      </w:r>
      <w:r w:rsidR="0058011F">
        <w:t xml:space="preserve"> </w:t>
      </w:r>
      <w:r w:rsidR="00275A01">
        <w:t xml:space="preserve"> kn</w:t>
      </w:r>
      <w:r w:rsidR="00A43CC9">
        <w:t>.</w:t>
      </w:r>
      <w:r w:rsidR="00275A01">
        <w:t xml:space="preserve"> </w:t>
      </w:r>
    </w:p>
    <w:p w:rsidR="00BA06A8" w:rsidRDefault="00DD7C7A" w:rsidP="00EA61CB">
      <w:pPr>
        <w:jc w:val="both"/>
      </w:pPr>
      <w:r>
        <w:t>AOP-153</w:t>
      </w:r>
      <w:r w:rsidR="00275A01">
        <w:t>=</w:t>
      </w:r>
      <w:r>
        <w:t xml:space="preserve"> ukazuje na malo smanjenje </w:t>
      </w:r>
      <w:r w:rsidR="00BA06A8">
        <w:t xml:space="preserve"> potraživanja u dij</w:t>
      </w:r>
      <w:r w:rsidR="00275A01">
        <w:t>elu pr</w:t>
      </w:r>
      <w:r w:rsidR="007114F6">
        <w:t>ihoda poslovanja i iznosi 40.907</w:t>
      </w:r>
      <w:r w:rsidR="0058011F">
        <w:t xml:space="preserve"> kn, </w:t>
      </w:r>
      <w:r w:rsidR="00275A01">
        <w:t xml:space="preserve"> a odnosi</w:t>
      </w:r>
      <w:r w:rsidR="00BA06A8">
        <w:t xml:space="preserve"> se na ukupna potraživanja od korisnika usluga</w:t>
      </w:r>
      <w:r w:rsidR="0003244C">
        <w:t>,</w:t>
      </w:r>
      <w:r w:rsidR="00BA06A8">
        <w:t xml:space="preserve"> te na potraživanja od jedinica lokalne samouprave za sufinanciranje usluge boravka djece.</w:t>
      </w:r>
    </w:p>
    <w:p w:rsidR="007114F6" w:rsidRDefault="007114F6" w:rsidP="00EA61CB">
      <w:pPr>
        <w:jc w:val="both"/>
      </w:pPr>
      <w:r>
        <w:t xml:space="preserve">AOP-165=unaprijed  plaćeni rashodi budućih razdoblja i nedospjela naplata prihoda se odnosi na 2 puta plaćeni račun dobavljaču za isporuku roba, prošlo izvještajno </w:t>
      </w:r>
      <w:r w:rsidR="00C114DA">
        <w:t xml:space="preserve">razdoblje nije bilo ostvarenja </w:t>
      </w:r>
      <w:r>
        <w:t>na ovoj poziciji.</w:t>
      </w:r>
    </w:p>
    <w:p w:rsidR="00BA06A8" w:rsidRDefault="007114F6" w:rsidP="00EA61CB">
      <w:pPr>
        <w:spacing w:before="240"/>
        <w:jc w:val="both"/>
      </w:pPr>
      <w:r>
        <w:t>AOP-171</w:t>
      </w:r>
      <w:r w:rsidR="00275A01">
        <w:t>=</w:t>
      </w:r>
      <w:r w:rsidR="00BA06A8">
        <w:t xml:space="preserve"> ukazuje na vrijednost obveza za zaposlene koje se obračunavaju za mjesec prosinac 20</w:t>
      </w:r>
      <w:r>
        <w:t>20</w:t>
      </w:r>
      <w:r w:rsidR="00BA06A8">
        <w:t>. godine, a čija isplata je pr</w:t>
      </w:r>
      <w:r>
        <w:t>edviđena u mjesecu siječnju 2021</w:t>
      </w:r>
      <w:r w:rsidR="0058011F">
        <w:t xml:space="preserve">. </w:t>
      </w:r>
      <w:r w:rsidR="00A43CC9">
        <w:t>g</w:t>
      </w:r>
      <w:r w:rsidR="0058011F">
        <w:t xml:space="preserve">odine </w:t>
      </w:r>
      <w:r>
        <w:t>(iznose 240.724</w:t>
      </w:r>
      <w:r w:rsidR="0058011F">
        <w:t xml:space="preserve"> kn).</w:t>
      </w:r>
    </w:p>
    <w:p w:rsidR="00BA06A8" w:rsidRDefault="007114F6" w:rsidP="00EA61CB">
      <w:pPr>
        <w:jc w:val="both"/>
      </w:pPr>
      <w:r>
        <w:t>AOP-172</w:t>
      </w:r>
      <w:r w:rsidR="00275A01">
        <w:t>=</w:t>
      </w:r>
      <w:r w:rsidR="00BA06A8">
        <w:t xml:space="preserve"> obveze za</w:t>
      </w:r>
      <w:r>
        <w:t xml:space="preserve"> materijalne rashode su smanjene </w:t>
      </w:r>
      <w:r w:rsidR="0058011F">
        <w:t xml:space="preserve"> </w:t>
      </w:r>
      <w:r w:rsidR="00BA06A8">
        <w:t xml:space="preserve"> u odnosu na prošlu godinu</w:t>
      </w:r>
      <w:r>
        <w:t xml:space="preserve"> zbog istupanja Općine </w:t>
      </w:r>
      <w:proofErr w:type="spellStart"/>
      <w:r>
        <w:t>Peteranec</w:t>
      </w:r>
      <w:proofErr w:type="spellEnd"/>
      <w:r>
        <w:t xml:space="preserve"> </w:t>
      </w:r>
      <w:r w:rsidR="00C114DA">
        <w:t xml:space="preserve"> iz sastava D</w:t>
      </w:r>
      <w:r>
        <w:t xml:space="preserve">ječjeg vrtića Vrapčić </w:t>
      </w:r>
      <w:r w:rsidR="00C114DA">
        <w:t>čime su se automatski smanjile o</w:t>
      </w:r>
      <w:r>
        <w:t>bveze za dvije podružnice u odnosu na prethodno izvještajno razdoblje</w:t>
      </w:r>
      <w:r w:rsidR="00BA06A8">
        <w:t xml:space="preserve"> (rashodi za materijal, sirovine, rashodi za energiju, telefonske i komunalne usluge te usluge tekućeg i investicijskog održavanja u dijelu produljenja licence za antivirusnu programsku zaštitu</w:t>
      </w:r>
      <w:r w:rsidR="00275A01">
        <w:t>)</w:t>
      </w:r>
      <w:r w:rsidR="00BA06A8">
        <w:t xml:space="preserve">. </w:t>
      </w:r>
    </w:p>
    <w:p w:rsidR="00BA06A8" w:rsidRDefault="007114F6" w:rsidP="00EA61CB">
      <w:pPr>
        <w:jc w:val="both"/>
      </w:pPr>
      <w:r>
        <w:t>AOP-176</w:t>
      </w:r>
      <w:r w:rsidR="00275A01">
        <w:t>=</w:t>
      </w:r>
      <w:r>
        <w:t xml:space="preserve"> smanjenje </w:t>
      </w:r>
      <w:r w:rsidR="00BA06A8">
        <w:t xml:space="preserve"> obveza za os</w:t>
      </w:r>
      <w:r>
        <w:t xml:space="preserve">tale financijske rashode u </w:t>
      </w:r>
      <w:r w:rsidR="00C114DA">
        <w:t>2020. godini u odnosu na 2019. g</w:t>
      </w:r>
      <w:r>
        <w:t>odinu i sada iznosi 948 kn.</w:t>
      </w:r>
    </w:p>
    <w:p w:rsidR="00BA06A8" w:rsidRDefault="007114F6" w:rsidP="00EA61CB">
      <w:pPr>
        <w:jc w:val="both"/>
      </w:pPr>
      <w:r>
        <w:t>AOP-181</w:t>
      </w:r>
      <w:r w:rsidR="00275A01">
        <w:t>=</w:t>
      </w:r>
      <w:r>
        <w:t xml:space="preserve"> u 2020</w:t>
      </w:r>
      <w:r w:rsidR="0058011F">
        <w:t xml:space="preserve">. godini </w:t>
      </w:r>
      <w:r w:rsidR="00BA06A8">
        <w:t xml:space="preserve"> </w:t>
      </w:r>
      <w:r>
        <w:t xml:space="preserve">ne </w:t>
      </w:r>
      <w:r w:rsidR="00BA06A8">
        <w:t>postoji obveza za nabavu nefinancijske imovine.</w:t>
      </w:r>
    </w:p>
    <w:p w:rsidR="006E7C74" w:rsidRDefault="006E7C74" w:rsidP="00EA61CB">
      <w:pPr>
        <w:jc w:val="both"/>
      </w:pPr>
    </w:p>
    <w:p w:rsidR="006E7C74" w:rsidRDefault="006E7C74" w:rsidP="00EA61CB">
      <w:pPr>
        <w:jc w:val="both"/>
      </w:pPr>
    </w:p>
    <w:p w:rsidR="006E7C74" w:rsidRDefault="006E7C74" w:rsidP="00EA61CB">
      <w:pPr>
        <w:jc w:val="both"/>
      </w:pPr>
    </w:p>
    <w:p w:rsidR="00720B24" w:rsidRDefault="00720B24" w:rsidP="00EA61CB">
      <w:pPr>
        <w:jc w:val="both"/>
      </w:pPr>
    </w:p>
    <w:p w:rsidR="005C2F00" w:rsidRPr="00275A01" w:rsidRDefault="005C2F00" w:rsidP="00EA61CB">
      <w:pPr>
        <w:jc w:val="both"/>
        <w:rPr>
          <w:b/>
          <w:u w:val="single"/>
        </w:rPr>
      </w:pPr>
      <w:r w:rsidRPr="00275A01">
        <w:rPr>
          <w:b/>
          <w:u w:val="single"/>
        </w:rPr>
        <w:lastRenderedPageBreak/>
        <w:t xml:space="preserve">Dječji vrtić Vrapčić nije izradio: </w:t>
      </w:r>
    </w:p>
    <w:p w:rsidR="005C2F00" w:rsidRDefault="005C2F00" w:rsidP="00EA61CB">
      <w:pPr>
        <w:jc w:val="both"/>
      </w:pPr>
      <w:r>
        <w:t>tablicu 1.-to je popis ugovornih odnosa i slično koji uz ispunjenje određenih uvjeta mogu p</w:t>
      </w:r>
      <w:r w:rsidR="007114F6">
        <w:t>ostati obveza, na dan 31.12.2020</w:t>
      </w:r>
      <w:r>
        <w:t>. godine. (Nemamo u našoj evidenciji, te s toga ne dostavljamo navedenu tablicu).</w:t>
      </w:r>
    </w:p>
    <w:p w:rsidR="005C2F00" w:rsidRDefault="005C2F00" w:rsidP="00EA61CB">
      <w:pPr>
        <w:jc w:val="both"/>
      </w:pPr>
      <w:r>
        <w:t>tablicu 2.</w:t>
      </w:r>
      <w:r w:rsidR="00275A01">
        <w:t>-</w:t>
      </w:r>
      <w:r>
        <w:t xml:space="preserve"> to je popis ugovornih odnosa i slično koji uz ispunjenje određenih uvjeta mogu po</w:t>
      </w:r>
      <w:r w:rsidR="007114F6">
        <w:t>stati imovina na dan 31.12.2020</w:t>
      </w:r>
      <w:r>
        <w:t xml:space="preserve"> godine. (Nemamo u našoj evidenciji, te s toga ne dostavljamo navedenu tablicu).</w:t>
      </w:r>
    </w:p>
    <w:p w:rsidR="005C2F00" w:rsidRDefault="005C2F00" w:rsidP="00EA61CB">
      <w:pPr>
        <w:jc w:val="both"/>
      </w:pPr>
      <w:r>
        <w:t>tablica 3.</w:t>
      </w:r>
      <w:r w:rsidR="00275A01">
        <w:t>-</w:t>
      </w:r>
      <w:r>
        <w:t xml:space="preserve"> popis sudskih sporova </w:t>
      </w:r>
      <w:r w:rsidR="007114F6">
        <w:t>u tijeku na dan 31.12.2020</w:t>
      </w:r>
      <w:r w:rsidR="00A06DD5">
        <w:t>. godine. (Nemamo u našoj evidenciji, te s toga ne dostavljamo navedenu tablicu).</w:t>
      </w:r>
    </w:p>
    <w:p w:rsidR="00275A01" w:rsidRDefault="00275A01" w:rsidP="00EA61CB">
      <w:pPr>
        <w:jc w:val="both"/>
      </w:pPr>
    </w:p>
    <w:p w:rsidR="00275A01" w:rsidRDefault="00275A01" w:rsidP="00EA61CB">
      <w:pPr>
        <w:jc w:val="both"/>
      </w:pPr>
    </w:p>
    <w:p w:rsidR="00275A01" w:rsidRDefault="00275A01" w:rsidP="00EA61CB">
      <w:pPr>
        <w:jc w:val="both"/>
      </w:pPr>
    </w:p>
    <w:p w:rsidR="00275A01" w:rsidRDefault="00BC09EC" w:rsidP="00EA61CB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Ravnateljica</w:t>
      </w:r>
      <w:r w:rsidR="00275A01">
        <w:t>:</w:t>
      </w:r>
    </w:p>
    <w:p w:rsidR="00BC09EC" w:rsidRDefault="00BC09EC" w:rsidP="00EA61CB">
      <w:pPr>
        <w:jc w:val="both"/>
      </w:pPr>
      <w:r>
        <w:t xml:space="preserve">                                                                                                                         Sanela </w:t>
      </w:r>
      <w:proofErr w:type="spellStart"/>
      <w:r>
        <w:t>Brgles</w:t>
      </w:r>
      <w:proofErr w:type="spellEnd"/>
    </w:p>
    <w:p w:rsidR="00BC09EC" w:rsidRDefault="00BC09EC" w:rsidP="00EA61CB">
      <w:pPr>
        <w:jc w:val="both"/>
      </w:pPr>
      <w:r>
        <w:t xml:space="preserve">                                                                                                                         Računovodstvo:</w:t>
      </w:r>
    </w:p>
    <w:p w:rsidR="00BC09EC" w:rsidRDefault="00BC09EC" w:rsidP="00EA61CB">
      <w:pPr>
        <w:jc w:val="both"/>
      </w:pPr>
      <w:r>
        <w:t xml:space="preserve">                                                                                                                         Gordana </w:t>
      </w:r>
      <w:proofErr w:type="spellStart"/>
      <w:r>
        <w:t>Mikulec</w:t>
      </w:r>
      <w:proofErr w:type="spellEnd"/>
    </w:p>
    <w:p w:rsidR="00EA61CB" w:rsidRDefault="00EA61CB" w:rsidP="00EA61CB">
      <w:pPr>
        <w:jc w:val="both"/>
      </w:pPr>
      <w:r>
        <w:t xml:space="preserve">                                                                                                                         Marina </w:t>
      </w:r>
      <w:proofErr w:type="spellStart"/>
      <w:r>
        <w:t>Bači</w:t>
      </w:r>
      <w:proofErr w:type="spellEnd"/>
    </w:p>
    <w:p w:rsidR="005C2F00" w:rsidRPr="000231C5" w:rsidRDefault="005C2F00" w:rsidP="0001293A"/>
    <w:sectPr w:rsidR="005C2F00" w:rsidRPr="000231C5" w:rsidSect="00E60C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C1E" w:rsidRDefault="005B5C1E" w:rsidP="00E73355">
      <w:pPr>
        <w:spacing w:after="0" w:line="240" w:lineRule="auto"/>
      </w:pPr>
      <w:r>
        <w:separator/>
      </w:r>
    </w:p>
  </w:endnote>
  <w:endnote w:type="continuationSeparator" w:id="0">
    <w:p w:rsidR="005B5C1E" w:rsidRDefault="005B5C1E" w:rsidP="00E73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355" w:rsidRDefault="00E73355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476536"/>
      <w:docPartObj>
        <w:docPartGallery w:val="Page Numbers (Bottom of Page)"/>
        <w:docPartUnique/>
      </w:docPartObj>
    </w:sdtPr>
    <w:sdtEndPr/>
    <w:sdtContent>
      <w:p w:rsidR="00E73355" w:rsidRDefault="00E7335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C74">
          <w:rPr>
            <w:noProof/>
          </w:rPr>
          <w:t>8</w:t>
        </w:r>
        <w:r>
          <w:fldChar w:fldCharType="end"/>
        </w:r>
      </w:p>
    </w:sdtContent>
  </w:sdt>
  <w:p w:rsidR="00E73355" w:rsidRDefault="00E73355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355" w:rsidRDefault="00E7335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C1E" w:rsidRDefault="005B5C1E" w:rsidP="00E73355">
      <w:pPr>
        <w:spacing w:after="0" w:line="240" w:lineRule="auto"/>
      </w:pPr>
      <w:r>
        <w:separator/>
      </w:r>
    </w:p>
  </w:footnote>
  <w:footnote w:type="continuationSeparator" w:id="0">
    <w:p w:rsidR="005B5C1E" w:rsidRDefault="005B5C1E" w:rsidP="00E73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355" w:rsidRDefault="00E73355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355" w:rsidRDefault="00E73355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355" w:rsidRDefault="00E73355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7D81"/>
    <w:multiLevelType w:val="hybridMultilevel"/>
    <w:tmpl w:val="371238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A733B"/>
    <w:multiLevelType w:val="hybridMultilevel"/>
    <w:tmpl w:val="CC5672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80F00"/>
    <w:multiLevelType w:val="hybridMultilevel"/>
    <w:tmpl w:val="20A0DE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1A127C"/>
    <w:multiLevelType w:val="hybridMultilevel"/>
    <w:tmpl w:val="DF36D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1C5"/>
    <w:rsid w:val="0001293A"/>
    <w:rsid w:val="000231C5"/>
    <w:rsid w:val="0003244C"/>
    <w:rsid w:val="0004233E"/>
    <w:rsid w:val="00050502"/>
    <w:rsid w:val="0006681B"/>
    <w:rsid w:val="000B0074"/>
    <w:rsid w:val="000C78BC"/>
    <w:rsid w:val="000C7A82"/>
    <w:rsid w:val="000E0E5B"/>
    <w:rsid w:val="000E419E"/>
    <w:rsid w:val="00136081"/>
    <w:rsid w:val="0019609C"/>
    <w:rsid w:val="001A4D24"/>
    <w:rsid w:val="001D3935"/>
    <w:rsid w:val="001E47AD"/>
    <w:rsid w:val="00233D63"/>
    <w:rsid w:val="00235FCA"/>
    <w:rsid w:val="002472EE"/>
    <w:rsid w:val="00264966"/>
    <w:rsid w:val="00275A01"/>
    <w:rsid w:val="0027733D"/>
    <w:rsid w:val="002C3504"/>
    <w:rsid w:val="002E5F40"/>
    <w:rsid w:val="002F5A31"/>
    <w:rsid w:val="0031503E"/>
    <w:rsid w:val="003155DB"/>
    <w:rsid w:val="00340E48"/>
    <w:rsid w:val="00357B7C"/>
    <w:rsid w:val="004127EC"/>
    <w:rsid w:val="00423B0B"/>
    <w:rsid w:val="004A5343"/>
    <w:rsid w:val="004D388B"/>
    <w:rsid w:val="004D55D9"/>
    <w:rsid w:val="004E433B"/>
    <w:rsid w:val="004E50E6"/>
    <w:rsid w:val="00552C3F"/>
    <w:rsid w:val="00567DBB"/>
    <w:rsid w:val="0058011F"/>
    <w:rsid w:val="00592D71"/>
    <w:rsid w:val="005B5C1E"/>
    <w:rsid w:val="005B7398"/>
    <w:rsid w:val="005C0333"/>
    <w:rsid w:val="005C2F00"/>
    <w:rsid w:val="005C5F42"/>
    <w:rsid w:val="005F2A25"/>
    <w:rsid w:val="00604F41"/>
    <w:rsid w:val="00607C3E"/>
    <w:rsid w:val="0062352E"/>
    <w:rsid w:val="00671550"/>
    <w:rsid w:val="006911A3"/>
    <w:rsid w:val="006E3A13"/>
    <w:rsid w:val="006E7C74"/>
    <w:rsid w:val="007114F6"/>
    <w:rsid w:val="0071449B"/>
    <w:rsid w:val="00720B24"/>
    <w:rsid w:val="0072799E"/>
    <w:rsid w:val="007829D5"/>
    <w:rsid w:val="007B2614"/>
    <w:rsid w:val="007E0DB7"/>
    <w:rsid w:val="007E209E"/>
    <w:rsid w:val="00811474"/>
    <w:rsid w:val="00840AAD"/>
    <w:rsid w:val="00863DEF"/>
    <w:rsid w:val="00867EF9"/>
    <w:rsid w:val="008A50B4"/>
    <w:rsid w:val="008B3832"/>
    <w:rsid w:val="008E0D61"/>
    <w:rsid w:val="008E33E1"/>
    <w:rsid w:val="008E65D2"/>
    <w:rsid w:val="00923927"/>
    <w:rsid w:val="009A100D"/>
    <w:rsid w:val="009B2804"/>
    <w:rsid w:val="009B2CA3"/>
    <w:rsid w:val="009B303A"/>
    <w:rsid w:val="009C64A1"/>
    <w:rsid w:val="00A067AF"/>
    <w:rsid w:val="00A06DD5"/>
    <w:rsid w:val="00A43CC9"/>
    <w:rsid w:val="00A6341A"/>
    <w:rsid w:val="00A63544"/>
    <w:rsid w:val="00A76F90"/>
    <w:rsid w:val="00A93217"/>
    <w:rsid w:val="00AB2718"/>
    <w:rsid w:val="00AC6356"/>
    <w:rsid w:val="00AD7C6F"/>
    <w:rsid w:val="00AF04D9"/>
    <w:rsid w:val="00B0566B"/>
    <w:rsid w:val="00B3384E"/>
    <w:rsid w:val="00BA06A8"/>
    <w:rsid w:val="00BC09EC"/>
    <w:rsid w:val="00BE20BE"/>
    <w:rsid w:val="00C114DA"/>
    <w:rsid w:val="00C94E96"/>
    <w:rsid w:val="00CC16CB"/>
    <w:rsid w:val="00CD10AF"/>
    <w:rsid w:val="00CD34D3"/>
    <w:rsid w:val="00D925EE"/>
    <w:rsid w:val="00DB6626"/>
    <w:rsid w:val="00DC4597"/>
    <w:rsid w:val="00DD30D9"/>
    <w:rsid w:val="00DD7C7A"/>
    <w:rsid w:val="00DF2375"/>
    <w:rsid w:val="00E01F5F"/>
    <w:rsid w:val="00E25E69"/>
    <w:rsid w:val="00E60CD3"/>
    <w:rsid w:val="00E640B9"/>
    <w:rsid w:val="00E64DD0"/>
    <w:rsid w:val="00E73355"/>
    <w:rsid w:val="00E811C3"/>
    <w:rsid w:val="00E97CDF"/>
    <w:rsid w:val="00EA61CB"/>
    <w:rsid w:val="00ED27F6"/>
    <w:rsid w:val="00F17E59"/>
    <w:rsid w:val="00F51C0D"/>
    <w:rsid w:val="00F87CE7"/>
    <w:rsid w:val="00FD2136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CD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231C5"/>
    <w:pPr>
      <w:ind w:left="720"/>
      <w:contextualSpacing/>
    </w:pPr>
  </w:style>
  <w:style w:type="paragraph" w:styleId="Bezproreda">
    <w:name w:val="No Spacing"/>
    <w:uiPriority w:val="1"/>
    <w:qFormat/>
    <w:rsid w:val="00A06DD5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E73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73355"/>
  </w:style>
  <w:style w:type="paragraph" w:styleId="Podnoje">
    <w:name w:val="footer"/>
    <w:basedOn w:val="Normal"/>
    <w:link w:val="PodnojeChar"/>
    <w:uiPriority w:val="99"/>
    <w:unhideWhenUsed/>
    <w:rsid w:val="00E73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73355"/>
  </w:style>
  <w:style w:type="paragraph" w:styleId="Tekstbalonia">
    <w:name w:val="Balloon Text"/>
    <w:basedOn w:val="Normal"/>
    <w:link w:val="TekstbaloniaChar"/>
    <w:uiPriority w:val="99"/>
    <w:semiHidden/>
    <w:unhideWhenUsed/>
    <w:rsid w:val="00066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6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231C5"/>
    <w:pPr>
      <w:ind w:left="720"/>
      <w:contextualSpacing/>
    </w:pPr>
  </w:style>
  <w:style w:type="paragraph" w:styleId="Bezproreda">
    <w:name w:val="No Spacing"/>
    <w:uiPriority w:val="1"/>
    <w:qFormat/>
    <w:rsid w:val="00A06D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76BF7-D011-448D-8254-EEF185995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</Pages>
  <Words>2630</Words>
  <Characters>14997</Characters>
  <Application>Microsoft Office Word</Application>
  <DocSecurity>0</DocSecurity>
  <Lines>124</Lines>
  <Paragraphs>35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dc:description/>
  <cp:lastModifiedBy>Ravnateljica</cp:lastModifiedBy>
  <cp:revision>39</cp:revision>
  <cp:lastPrinted>2021-02-01T11:58:00Z</cp:lastPrinted>
  <dcterms:created xsi:type="dcterms:W3CDTF">2019-02-24T17:30:00Z</dcterms:created>
  <dcterms:modified xsi:type="dcterms:W3CDTF">2021-02-01T12:01:00Z</dcterms:modified>
</cp:coreProperties>
</file>