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EBB" w:rsidRPr="00C25D94" w:rsidRDefault="00AA76CB" w:rsidP="00945F08">
      <w:pPr>
        <w:jc w:val="both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>Na temelju članka</w:t>
      </w:r>
      <w:r w:rsidR="005B16B4" w:rsidRPr="00C25D94">
        <w:rPr>
          <w:rFonts w:ascii="Arial" w:hAnsi="Arial" w:cs="Arial"/>
          <w:sz w:val="24"/>
          <w:szCs w:val="24"/>
        </w:rPr>
        <w:t xml:space="preserve"> 53. i 54. </w:t>
      </w:r>
      <w:r w:rsidR="00C34B81" w:rsidRPr="00C25D94">
        <w:rPr>
          <w:rFonts w:ascii="Arial" w:hAnsi="Arial" w:cs="Arial"/>
          <w:sz w:val="24"/>
          <w:szCs w:val="24"/>
        </w:rPr>
        <w:t>Zakona o ustanovama („Narodne n</w:t>
      </w:r>
      <w:r w:rsidR="00AB0094" w:rsidRPr="00C25D94">
        <w:rPr>
          <w:rFonts w:ascii="Arial" w:hAnsi="Arial" w:cs="Arial"/>
          <w:sz w:val="24"/>
          <w:szCs w:val="24"/>
        </w:rPr>
        <w:t>ovine“ broj 76/93, 29/97, 47/99,</w:t>
      </w:r>
      <w:r w:rsidRPr="00C25D94">
        <w:rPr>
          <w:rFonts w:ascii="Arial" w:hAnsi="Arial" w:cs="Arial"/>
          <w:sz w:val="24"/>
          <w:szCs w:val="24"/>
        </w:rPr>
        <w:t xml:space="preserve"> 35/08, </w:t>
      </w:r>
      <w:r w:rsidR="00C34B81" w:rsidRPr="00C25D94">
        <w:rPr>
          <w:rFonts w:ascii="Arial" w:hAnsi="Arial" w:cs="Arial"/>
          <w:sz w:val="24"/>
          <w:szCs w:val="24"/>
        </w:rPr>
        <w:t>127/19</w:t>
      </w:r>
      <w:r w:rsidRPr="00C25D94">
        <w:rPr>
          <w:rFonts w:ascii="Arial" w:hAnsi="Arial" w:cs="Arial"/>
          <w:sz w:val="24"/>
          <w:szCs w:val="24"/>
        </w:rPr>
        <w:t xml:space="preserve"> i 151/22</w:t>
      </w:r>
      <w:r w:rsidR="00C34B81" w:rsidRPr="00C25D94">
        <w:rPr>
          <w:rFonts w:ascii="Arial" w:hAnsi="Arial" w:cs="Arial"/>
          <w:sz w:val="24"/>
          <w:szCs w:val="24"/>
        </w:rPr>
        <w:t>),</w:t>
      </w:r>
      <w:r w:rsidR="00C145C7" w:rsidRPr="00C25D94">
        <w:rPr>
          <w:rFonts w:ascii="Arial" w:hAnsi="Arial" w:cs="Arial"/>
          <w:sz w:val="24"/>
          <w:szCs w:val="24"/>
        </w:rPr>
        <w:t xml:space="preserve"> članka</w:t>
      </w:r>
      <w:r w:rsidRPr="00C25D94">
        <w:rPr>
          <w:rFonts w:ascii="Arial" w:hAnsi="Arial" w:cs="Arial"/>
          <w:sz w:val="24"/>
          <w:szCs w:val="24"/>
        </w:rPr>
        <w:t xml:space="preserve"> 40. i 41.</w:t>
      </w:r>
      <w:r w:rsidR="00C145C7" w:rsidRPr="00C25D94">
        <w:rPr>
          <w:rFonts w:ascii="Arial" w:hAnsi="Arial" w:cs="Arial"/>
          <w:sz w:val="24"/>
          <w:szCs w:val="24"/>
        </w:rPr>
        <w:t xml:space="preserve"> Zakona o predškolskom odgoju i obrazovanju („Narod</w:t>
      </w:r>
      <w:r w:rsidR="005E62E6" w:rsidRPr="00C25D94">
        <w:rPr>
          <w:rFonts w:ascii="Arial" w:hAnsi="Arial" w:cs="Arial"/>
          <w:sz w:val="24"/>
          <w:szCs w:val="24"/>
        </w:rPr>
        <w:t xml:space="preserve">ne novine“ broj 10/97, 107/07, </w:t>
      </w:r>
      <w:r w:rsidR="00C145C7" w:rsidRPr="00C25D94">
        <w:rPr>
          <w:rFonts w:ascii="Arial" w:hAnsi="Arial" w:cs="Arial"/>
          <w:sz w:val="24"/>
          <w:szCs w:val="24"/>
        </w:rPr>
        <w:t>94/13</w:t>
      </w:r>
      <w:r w:rsidR="00945F08" w:rsidRPr="00C25D94">
        <w:rPr>
          <w:rFonts w:ascii="Arial" w:hAnsi="Arial" w:cs="Arial"/>
          <w:sz w:val="24"/>
          <w:szCs w:val="24"/>
        </w:rPr>
        <w:t xml:space="preserve">, </w:t>
      </w:r>
      <w:r w:rsidR="005E62E6" w:rsidRPr="00C25D94">
        <w:rPr>
          <w:rFonts w:ascii="Arial" w:hAnsi="Arial" w:cs="Arial"/>
          <w:sz w:val="24"/>
          <w:szCs w:val="24"/>
        </w:rPr>
        <w:t>98/19</w:t>
      </w:r>
      <w:r w:rsidR="00A554C3" w:rsidRPr="00C25D94">
        <w:rPr>
          <w:rFonts w:ascii="Arial" w:hAnsi="Arial" w:cs="Arial"/>
          <w:sz w:val="24"/>
          <w:szCs w:val="24"/>
        </w:rPr>
        <w:t xml:space="preserve">, </w:t>
      </w:r>
      <w:r w:rsidR="00945F08" w:rsidRPr="00C25D94">
        <w:rPr>
          <w:rFonts w:ascii="Arial" w:hAnsi="Arial" w:cs="Arial"/>
          <w:sz w:val="24"/>
          <w:szCs w:val="24"/>
        </w:rPr>
        <w:t>57/22</w:t>
      </w:r>
      <w:r w:rsidR="00A554C3" w:rsidRPr="00C25D94">
        <w:rPr>
          <w:rFonts w:ascii="Arial" w:hAnsi="Arial" w:cs="Arial"/>
          <w:sz w:val="24"/>
          <w:szCs w:val="24"/>
        </w:rPr>
        <w:t>, 101/23,</w:t>
      </w:r>
      <w:r w:rsidR="00A40FD8" w:rsidRPr="00C25D94">
        <w:rPr>
          <w:rFonts w:ascii="Arial" w:hAnsi="Arial" w:cs="Arial"/>
          <w:sz w:val="24"/>
          <w:szCs w:val="24"/>
        </w:rPr>
        <w:t xml:space="preserve"> 145/23, 145/24, 146/25 i</w:t>
      </w:r>
      <w:r w:rsidR="00A554C3" w:rsidRPr="00C25D94">
        <w:rPr>
          <w:rFonts w:ascii="Arial" w:hAnsi="Arial" w:cs="Arial"/>
          <w:sz w:val="24"/>
          <w:szCs w:val="24"/>
        </w:rPr>
        <w:t xml:space="preserve"> 22/26</w:t>
      </w:r>
      <w:r w:rsidR="005E62E6" w:rsidRPr="00C25D94">
        <w:rPr>
          <w:rFonts w:ascii="Arial" w:hAnsi="Arial" w:cs="Arial"/>
          <w:sz w:val="24"/>
          <w:szCs w:val="24"/>
        </w:rPr>
        <w:t>) i članka 54</w:t>
      </w:r>
      <w:r w:rsidR="00C145C7" w:rsidRPr="00C25D94">
        <w:rPr>
          <w:rFonts w:ascii="Arial" w:hAnsi="Arial" w:cs="Arial"/>
          <w:sz w:val="24"/>
          <w:szCs w:val="24"/>
        </w:rPr>
        <w:t>. Statut</w:t>
      </w:r>
      <w:r w:rsidR="005E62E6" w:rsidRPr="00C25D94">
        <w:rPr>
          <w:rFonts w:ascii="Arial" w:hAnsi="Arial" w:cs="Arial"/>
          <w:sz w:val="24"/>
          <w:szCs w:val="24"/>
        </w:rPr>
        <w:t xml:space="preserve">a Dječjeg vrtića Vrapčić </w:t>
      </w:r>
      <w:r w:rsidR="00945F08" w:rsidRPr="00C25D94">
        <w:rPr>
          <w:rFonts w:ascii="Arial" w:hAnsi="Arial" w:cs="Arial"/>
          <w:sz w:val="24"/>
          <w:szCs w:val="24"/>
        </w:rPr>
        <w:t xml:space="preserve">Đelekovec, KLASA: </w:t>
      </w:r>
      <w:r w:rsidR="00653138" w:rsidRPr="00C25D94">
        <w:rPr>
          <w:rFonts w:ascii="Arial" w:hAnsi="Arial" w:cs="Arial"/>
          <w:sz w:val="24"/>
          <w:szCs w:val="24"/>
        </w:rPr>
        <w:t>601-02/25-02/2</w:t>
      </w:r>
      <w:r w:rsidR="00945F08" w:rsidRPr="00C25D94">
        <w:rPr>
          <w:rFonts w:ascii="Arial" w:hAnsi="Arial" w:cs="Arial"/>
          <w:sz w:val="24"/>
          <w:szCs w:val="24"/>
        </w:rPr>
        <w:t xml:space="preserve">, URBROJ: </w:t>
      </w:r>
      <w:r w:rsidR="00653138" w:rsidRPr="00C25D94">
        <w:rPr>
          <w:rFonts w:ascii="Arial" w:hAnsi="Arial" w:cs="Arial"/>
          <w:sz w:val="24"/>
          <w:szCs w:val="24"/>
        </w:rPr>
        <w:t>2137-63-25-01</w:t>
      </w:r>
      <w:r w:rsidR="00945F08" w:rsidRPr="00C25D94">
        <w:rPr>
          <w:rFonts w:ascii="Arial" w:hAnsi="Arial" w:cs="Arial"/>
          <w:sz w:val="24"/>
          <w:szCs w:val="24"/>
        </w:rPr>
        <w:t xml:space="preserve">, od </w:t>
      </w:r>
      <w:r w:rsidR="00653138" w:rsidRPr="00C25D94">
        <w:rPr>
          <w:rFonts w:ascii="Arial" w:hAnsi="Arial" w:cs="Arial"/>
          <w:sz w:val="24"/>
          <w:szCs w:val="24"/>
        </w:rPr>
        <w:t>26.2.2025</w:t>
      </w:r>
      <w:r w:rsidR="00945F08" w:rsidRPr="00C25D94">
        <w:rPr>
          <w:rFonts w:ascii="Arial" w:hAnsi="Arial" w:cs="Arial"/>
          <w:sz w:val="24"/>
          <w:szCs w:val="24"/>
        </w:rPr>
        <w:t>.</w:t>
      </w:r>
      <w:r w:rsidR="00864A75" w:rsidRPr="00C25D94">
        <w:rPr>
          <w:rFonts w:ascii="Arial" w:hAnsi="Arial" w:cs="Arial"/>
          <w:sz w:val="24"/>
          <w:szCs w:val="24"/>
        </w:rPr>
        <w:t xml:space="preserve"> godine</w:t>
      </w:r>
      <w:r w:rsidR="005B16B4" w:rsidRPr="00C25D94">
        <w:rPr>
          <w:rFonts w:ascii="Arial" w:hAnsi="Arial" w:cs="Arial"/>
          <w:sz w:val="24"/>
          <w:szCs w:val="24"/>
        </w:rPr>
        <w:t>,</w:t>
      </w:r>
      <w:r w:rsidR="00A40FD8" w:rsidRPr="00C25D94">
        <w:rPr>
          <w:rFonts w:ascii="Arial" w:hAnsi="Arial" w:cs="Arial"/>
          <w:sz w:val="24"/>
          <w:szCs w:val="24"/>
        </w:rPr>
        <w:t xml:space="preserve"> te Statutarne Odluke </w:t>
      </w:r>
      <w:r w:rsidR="00220813" w:rsidRPr="00C25D94">
        <w:rPr>
          <w:rFonts w:ascii="Arial" w:hAnsi="Arial" w:cs="Arial"/>
          <w:sz w:val="24"/>
          <w:szCs w:val="24"/>
        </w:rPr>
        <w:t>o izmjenama i dopunama Statuta Dječjeg vrtića Vrapčić Đelekovec, pročišćeni tekst, KLASA: 601-02/26-02/01, URBROJ: 2137-63-03-26-1 od 15.4.2026. godine,</w:t>
      </w:r>
      <w:r w:rsidR="00945F08" w:rsidRPr="00C25D94">
        <w:rPr>
          <w:rFonts w:ascii="Arial" w:hAnsi="Arial" w:cs="Arial"/>
          <w:sz w:val="24"/>
          <w:szCs w:val="24"/>
        </w:rPr>
        <w:t xml:space="preserve"> </w:t>
      </w:r>
      <w:r w:rsidR="00864A75" w:rsidRPr="00C25D94">
        <w:rPr>
          <w:rFonts w:ascii="Arial" w:hAnsi="Arial" w:cs="Arial"/>
          <w:sz w:val="24"/>
          <w:szCs w:val="24"/>
        </w:rPr>
        <w:t>Upravno vijeć</w:t>
      </w:r>
      <w:r w:rsidR="005E62E6" w:rsidRPr="00C25D94">
        <w:rPr>
          <w:rFonts w:ascii="Arial" w:hAnsi="Arial" w:cs="Arial"/>
          <w:sz w:val="24"/>
          <w:szCs w:val="24"/>
        </w:rPr>
        <w:t xml:space="preserve">e </w:t>
      </w:r>
      <w:r w:rsidR="005B16B4" w:rsidRPr="00C25D94">
        <w:rPr>
          <w:rFonts w:ascii="Arial" w:hAnsi="Arial" w:cs="Arial"/>
          <w:sz w:val="24"/>
          <w:szCs w:val="24"/>
        </w:rPr>
        <w:t xml:space="preserve">Dječjeg vrtića Vrapčić </w:t>
      </w:r>
      <w:r w:rsidR="00945F08" w:rsidRPr="00C25D94">
        <w:rPr>
          <w:rFonts w:ascii="Arial" w:hAnsi="Arial" w:cs="Arial"/>
          <w:sz w:val="24"/>
          <w:szCs w:val="24"/>
        </w:rPr>
        <w:t xml:space="preserve">na </w:t>
      </w:r>
      <w:r w:rsidR="00121432" w:rsidRPr="00C25D94">
        <w:rPr>
          <w:rFonts w:ascii="Arial" w:hAnsi="Arial" w:cs="Arial"/>
          <w:sz w:val="24"/>
          <w:szCs w:val="24"/>
        </w:rPr>
        <w:t>11</w:t>
      </w:r>
      <w:r w:rsidR="00F95790" w:rsidRPr="00C25D94">
        <w:rPr>
          <w:rFonts w:ascii="Arial" w:hAnsi="Arial" w:cs="Arial"/>
          <w:sz w:val="24"/>
          <w:szCs w:val="24"/>
        </w:rPr>
        <w:t xml:space="preserve">. </w:t>
      </w:r>
      <w:r w:rsidR="00864A75" w:rsidRPr="00C25D94">
        <w:rPr>
          <w:rFonts w:ascii="Arial" w:hAnsi="Arial" w:cs="Arial"/>
          <w:sz w:val="24"/>
          <w:szCs w:val="24"/>
        </w:rPr>
        <w:t xml:space="preserve">sjednici </w:t>
      </w:r>
      <w:r w:rsidR="00945F08" w:rsidRPr="00C25D94">
        <w:rPr>
          <w:rFonts w:ascii="Arial" w:hAnsi="Arial" w:cs="Arial"/>
          <w:sz w:val="24"/>
          <w:szCs w:val="24"/>
        </w:rPr>
        <w:t>Upravnog vijeća</w:t>
      </w:r>
      <w:r w:rsidR="005B16B4" w:rsidRPr="00C25D94">
        <w:rPr>
          <w:rFonts w:ascii="Arial" w:hAnsi="Arial" w:cs="Arial"/>
          <w:sz w:val="24"/>
          <w:szCs w:val="24"/>
        </w:rPr>
        <w:t xml:space="preserve"> održanoj</w:t>
      </w:r>
      <w:r w:rsidR="00945F08" w:rsidRPr="00C25D94">
        <w:rPr>
          <w:rFonts w:ascii="Arial" w:hAnsi="Arial" w:cs="Arial"/>
          <w:sz w:val="24"/>
          <w:szCs w:val="24"/>
        </w:rPr>
        <w:t xml:space="preserve"> dana </w:t>
      </w:r>
      <w:r w:rsidR="00220813" w:rsidRPr="00C25D94">
        <w:rPr>
          <w:rFonts w:ascii="Arial" w:hAnsi="Arial" w:cs="Arial"/>
          <w:sz w:val="24"/>
          <w:szCs w:val="24"/>
        </w:rPr>
        <w:t>6.5.2026.</w:t>
      </w:r>
      <w:r w:rsidR="005E62E6" w:rsidRPr="00C25D94">
        <w:rPr>
          <w:rFonts w:ascii="Arial" w:hAnsi="Arial" w:cs="Arial"/>
          <w:sz w:val="24"/>
          <w:szCs w:val="24"/>
        </w:rPr>
        <w:t xml:space="preserve"> </w:t>
      </w:r>
      <w:r w:rsidR="00864A75" w:rsidRPr="00C25D94">
        <w:rPr>
          <w:rFonts w:ascii="Arial" w:hAnsi="Arial" w:cs="Arial"/>
          <w:sz w:val="24"/>
          <w:szCs w:val="24"/>
        </w:rPr>
        <w:t>godine donosi</w:t>
      </w:r>
    </w:p>
    <w:p w:rsidR="00653138" w:rsidRPr="00653138" w:rsidRDefault="00653138" w:rsidP="0094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13" w:rsidRPr="00C25D94" w:rsidRDefault="0081194C" w:rsidP="0081194C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 xml:space="preserve">PRAVILNIK O IZMJENAMA I DOPUNAMA PRAVILNIKA O UPISU DJECE I OSTVARIVANJU PRAVA I OBVEZA KORISNIKA USLUGA </w:t>
      </w:r>
    </w:p>
    <w:p w:rsidR="00864A75" w:rsidRPr="00C25D94" w:rsidRDefault="0081194C" w:rsidP="0081194C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>U DJEČJEM VRTIĆU VRAPČIĆ</w:t>
      </w:r>
      <w:r w:rsidR="00A40FD8" w:rsidRPr="00C25D94">
        <w:rPr>
          <w:rFonts w:ascii="Arial" w:hAnsi="Arial" w:cs="Arial"/>
          <w:sz w:val="24"/>
          <w:szCs w:val="24"/>
        </w:rPr>
        <w:t xml:space="preserve"> </w:t>
      </w:r>
    </w:p>
    <w:p w:rsidR="008B71B2" w:rsidRPr="00653138" w:rsidRDefault="008B71B2" w:rsidP="0041172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11724" w:rsidRPr="00653138" w:rsidRDefault="00411724" w:rsidP="004117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11724" w:rsidRPr="00653138" w:rsidRDefault="00900055" w:rsidP="0041172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Članak 1</w:t>
      </w:r>
      <w:r w:rsidR="00411724" w:rsidRPr="00653138">
        <w:rPr>
          <w:rFonts w:ascii="Times New Roman" w:hAnsi="Times New Roman" w:cs="Times New Roman"/>
          <w:sz w:val="24"/>
          <w:szCs w:val="24"/>
        </w:rPr>
        <w:t>.</w:t>
      </w:r>
    </w:p>
    <w:p w:rsidR="00411724" w:rsidRPr="00653138" w:rsidRDefault="00411724" w:rsidP="005541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Članak</w:t>
      </w:r>
      <w:r w:rsidR="00A554C3" w:rsidRPr="00653138">
        <w:rPr>
          <w:rFonts w:ascii="Times New Roman" w:hAnsi="Times New Roman" w:cs="Times New Roman"/>
          <w:sz w:val="24"/>
          <w:szCs w:val="24"/>
        </w:rPr>
        <w:t xml:space="preserve"> 4</w:t>
      </w:r>
      <w:r w:rsidR="0081194C" w:rsidRPr="00653138">
        <w:rPr>
          <w:rFonts w:ascii="Times New Roman" w:hAnsi="Times New Roman" w:cs="Times New Roman"/>
          <w:sz w:val="24"/>
          <w:szCs w:val="24"/>
        </w:rPr>
        <w:t>. Pravilnika</w:t>
      </w:r>
      <w:r w:rsidR="00E14B29" w:rsidRPr="00653138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:rsidR="00A554C3" w:rsidRPr="00653138" w:rsidRDefault="00A554C3" w:rsidP="005541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554C3" w:rsidRPr="00653138" w:rsidRDefault="00A554C3" w:rsidP="00A554C3">
      <w:pPr>
        <w:pStyle w:val="Bezproreda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65313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1) Vrtić upisuje djecu u programe ranog i predškolskog odgoja i obrazovanja, odnosno odgojno-obrazovne skupine sukladno dobi predviđenoj za određenu odgojno-obrazovnu skupinu, prema propisima kojima se uređuje područje ranog i predškolskog odgoja i obrazovanja.</w:t>
      </w:r>
    </w:p>
    <w:p w:rsidR="00A554C3" w:rsidRPr="00653138" w:rsidRDefault="00A554C3" w:rsidP="00A554C3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 xml:space="preserve">(2) Vrtić je dužan sukladno svom kapacitetu organizirati redovite programe ranog i predškolskog odgoja i obrazovanja za djecu s prebivalištem na području jedinica lokalne samouprave, Općina osnivača te osigurati prednost pri upisu u redovite programe na način utvrđen zakonom i Odlukom osnivača:  </w:t>
      </w:r>
    </w:p>
    <w:p w:rsidR="00A554C3" w:rsidRPr="00653138" w:rsidRDefault="00A554C3" w:rsidP="00A554C3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ab/>
        <w:t>- djeci roditelja invalida Domovinskog rata,</w:t>
      </w:r>
      <w:r w:rsidRPr="00653138">
        <w:rPr>
          <w:rFonts w:ascii="Times New Roman" w:hAnsi="Times New Roman" w:cs="Times New Roman"/>
          <w:spacing w:val="-3"/>
          <w:szCs w:val="24"/>
        </w:rPr>
        <w:tab/>
      </w:r>
    </w:p>
    <w:p w:rsidR="00A554C3" w:rsidRPr="00653138" w:rsidRDefault="00A554C3" w:rsidP="00A554C3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>- djeci obitelji s troje ili više djece,</w:t>
      </w:r>
    </w:p>
    <w:p w:rsidR="00A554C3" w:rsidRPr="00653138" w:rsidRDefault="00A554C3" w:rsidP="00A554C3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>- djeci s oba zaposlena roditelja</w:t>
      </w:r>
    </w:p>
    <w:p w:rsidR="00A554C3" w:rsidRPr="00653138" w:rsidRDefault="00A554C3" w:rsidP="00A554C3">
      <w:pPr>
        <w:suppressAutoHyphens/>
        <w:spacing w:line="360" w:lineRule="auto"/>
        <w:ind w:left="851" w:hanging="142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>- d</w:t>
      </w:r>
      <w:r w:rsidRPr="00653138">
        <w:rPr>
          <w:rFonts w:ascii="Times New Roman" w:hAnsi="Times New Roman" w:cs="Times New Roman"/>
          <w:bCs/>
          <w:szCs w:val="24"/>
          <w:lang w:eastAsia="hr-HR"/>
        </w:rPr>
        <w:t>jeca s teškoćama u razvoju i kroničnim bolestima, koja imaju nalaz i mišljenje nadležnog tijela iz sustava socijalne skrbi ili potvrdu izabranog pedijatra ili obiteljskog liječnika, da je razmjer teškoća u razvoju ili kronične bolesti okvino u skladu s listom oštećenja funkcionalnih sposobnosti, sukladno propisu kojim se uređuje metodologija vještačenja</w:t>
      </w:r>
    </w:p>
    <w:p w:rsidR="00A554C3" w:rsidRPr="00653138" w:rsidRDefault="00A554C3" w:rsidP="00A554C3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ab/>
        <w:t>- djeci samohranih roditelja</w:t>
      </w:r>
    </w:p>
    <w:p w:rsidR="00A554C3" w:rsidRPr="00653138" w:rsidRDefault="00A554C3" w:rsidP="00A554C3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ab/>
        <w:t>- djeci jednoroditeljskih obitelji</w:t>
      </w:r>
    </w:p>
    <w:p w:rsidR="00A554C3" w:rsidRPr="00653138" w:rsidRDefault="00A554C3" w:rsidP="00A554C3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ab/>
        <w:t>- djeci osoba s invaliditetom upisanih u Hrvatski registar osoba s invaliditetom,</w:t>
      </w:r>
    </w:p>
    <w:p w:rsidR="00A554C3" w:rsidRPr="00653138" w:rsidRDefault="00A554C3" w:rsidP="00A554C3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ab/>
        <w:t>- djeca koja su ostvarila pravo na socijalnu uslugu smještaja u udomiteljskim obiteljima</w:t>
      </w:r>
    </w:p>
    <w:p w:rsidR="00A554C3" w:rsidRPr="00653138" w:rsidRDefault="00A554C3" w:rsidP="00A554C3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ab/>
        <w:t>- djeca koja imaju prebivalište ili boravište na području dječjeg vrtića</w:t>
      </w:r>
    </w:p>
    <w:p w:rsidR="00C25D94" w:rsidRDefault="00A554C3" w:rsidP="00C25D94">
      <w:pPr>
        <w:suppressAutoHyphens/>
        <w:spacing w:line="360" w:lineRule="auto"/>
        <w:ind w:left="708"/>
        <w:contextualSpacing/>
        <w:jc w:val="both"/>
        <w:rPr>
          <w:rFonts w:ascii="Times New Roman" w:hAnsi="Times New Roman" w:cs="Times New Roman"/>
          <w:spacing w:val="-3"/>
          <w:szCs w:val="24"/>
        </w:rPr>
      </w:pPr>
      <w:r w:rsidRPr="00653138">
        <w:rPr>
          <w:rFonts w:ascii="Times New Roman" w:hAnsi="Times New Roman" w:cs="Times New Roman"/>
          <w:spacing w:val="-3"/>
          <w:szCs w:val="24"/>
        </w:rPr>
        <w:t xml:space="preserve"> - djeca roditelja koji primaju doplatak za djecu ili roditelja korisnika zajamčene minimalne naknade</w:t>
      </w:r>
    </w:p>
    <w:p w:rsidR="00A554C3" w:rsidRPr="00C25D94" w:rsidRDefault="00C25D94" w:rsidP="00C25D94">
      <w:pPr>
        <w:suppressAutoHyphens/>
        <w:spacing w:line="360" w:lineRule="auto"/>
        <w:ind w:left="708"/>
        <w:contextualSpacing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szCs w:val="24"/>
        </w:rPr>
        <w:t xml:space="preserve"> </w:t>
      </w:r>
      <w:r w:rsidR="00A554C3" w:rsidRPr="00C25D94">
        <w:rPr>
          <w:rFonts w:ascii="Times New Roman" w:hAnsi="Times New Roman" w:cs="Times New Roman"/>
          <w:i/>
          <w:spacing w:val="-3"/>
        </w:rPr>
        <w:t xml:space="preserve">- </w:t>
      </w:r>
      <w:r w:rsidR="00A554C3" w:rsidRPr="00C25D94">
        <w:rPr>
          <w:rFonts w:ascii="Times New Roman" w:hAnsi="Times New Roman" w:cs="Times New Roman"/>
          <w:spacing w:val="-3"/>
        </w:rPr>
        <w:t xml:space="preserve">ostalo po Odluci Općine osnivača </w:t>
      </w:r>
    </w:p>
    <w:p w:rsidR="00A554C3" w:rsidRPr="00653138" w:rsidRDefault="00A554C3" w:rsidP="00A554C3">
      <w:pPr>
        <w:pStyle w:val="Bezproreda"/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A554C3" w:rsidRPr="00653138" w:rsidRDefault="00A554C3" w:rsidP="00A554C3">
      <w:pPr>
        <w:pStyle w:val="Bezproreda"/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653138">
        <w:rPr>
          <w:rFonts w:ascii="Times New Roman" w:hAnsi="Times New Roman" w:cs="Times New Roman"/>
          <w:i/>
          <w:spacing w:val="-3"/>
          <w:sz w:val="24"/>
          <w:szCs w:val="24"/>
        </w:rPr>
        <w:lastRenderedPageBreak/>
        <w:t>(3) Prednost pri upisu utvrdit će se prema sljedećem bodovnom kriteriju:</w:t>
      </w:r>
    </w:p>
    <w:tbl>
      <w:tblPr>
        <w:tblW w:w="90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5280"/>
        <w:gridCol w:w="2920"/>
      </w:tblGrid>
      <w:tr w:rsidR="00A554C3" w:rsidRPr="00653138" w:rsidTr="00EB3620">
        <w:trPr>
          <w:trHeight w:val="563"/>
        </w:trPr>
        <w:tc>
          <w:tcPr>
            <w:tcW w:w="883" w:type="dxa"/>
            <w:shd w:val="clear" w:color="auto" w:fill="auto"/>
            <w:vAlign w:val="center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/>
                <w:bCs/>
                <w:lang w:eastAsia="hr-HR"/>
              </w:rPr>
              <w:t>RED. BROJ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/>
                <w:bCs/>
                <w:lang w:eastAsia="hr-HR"/>
              </w:rPr>
              <w:t>VRSTA KRITERIJA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/>
                <w:bCs/>
                <w:lang w:eastAsia="hr-HR"/>
              </w:rPr>
              <w:t>BROJ BODOVA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Djeca roditelja invalida Domovinskog rata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10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5280" w:type="dxa"/>
            <w:shd w:val="clear" w:color="auto" w:fill="auto"/>
            <w:noWrap/>
            <w:vAlign w:val="bottom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spacing w:val="-3"/>
              </w:rPr>
              <w:t>Djeca obitelji s troje ili više djece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5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5280" w:type="dxa"/>
            <w:shd w:val="clear" w:color="auto" w:fill="auto"/>
            <w:noWrap/>
            <w:vAlign w:val="bottom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spacing w:val="-3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 xml:space="preserve"> Djeca iz obitelji s oba zaposlena roditelja</w:t>
            </w:r>
            <w:r w:rsidRPr="00653138">
              <w:rPr>
                <w:rStyle w:val="Referencafusnote"/>
                <w:rFonts w:ascii="Times New Roman" w:hAnsi="Times New Roman" w:cs="Times New Roman"/>
                <w:bCs/>
                <w:lang w:eastAsia="hr-HR"/>
              </w:rPr>
              <w:footnoteReference w:id="1"/>
            </w:r>
            <w:r w:rsidRPr="00653138">
              <w:rPr>
                <w:rFonts w:ascii="Times New Roman" w:hAnsi="Times New Roman" w:cs="Times New Roman"/>
                <w:bCs/>
                <w:lang w:eastAsia="hr-HR"/>
              </w:rPr>
              <w:t xml:space="preserve"> i zaposleni samohrani roditelj</w:t>
            </w:r>
            <w:r w:rsidRPr="00653138">
              <w:rPr>
                <w:rFonts w:ascii="Times New Roman" w:hAnsi="Times New Roman" w:cs="Times New Roman"/>
                <w:bCs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20</w:t>
            </w:r>
          </w:p>
        </w:tc>
      </w:tr>
      <w:tr w:rsidR="00A554C3" w:rsidRPr="00653138" w:rsidTr="00EB3620">
        <w:trPr>
          <w:trHeight w:val="773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4.</w:t>
            </w:r>
          </w:p>
        </w:tc>
        <w:tc>
          <w:tcPr>
            <w:tcW w:w="5280" w:type="dxa"/>
            <w:shd w:val="clear" w:color="auto" w:fill="auto"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Djeca s teškoćama u razvoju i kroničnim bolestima, koja imaju nalaz i mišljenje nadležnog tijela iz sustava socijalne skrbi ili potvrdu izabranog pedijatra ili obiteljskog liječnika, da je razmjer teškoća u razvoju ili kronične bolesti okvino u skladu s listom oštećenja funkcionalnih sposobnosti, sukladno propisu kojim se uređuje metodologija vještačenja</w:t>
            </w:r>
          </w:p>
        </w:tc>
        <w:tc>
          <w:tcPr>
            <w:tcW w:w="2920" w:type="dxa"/>
            <w:shd w:val="clear" w:color="auto" w:fill="auto"/>
            <w:vAlign w:val="bottom"/>
            <w:hideMark/>
          </w:tcPr>
          <w:p w:rsidR="00A554C3" w:rsidRPr="00653138" w:rsidRDefault="00A554C3" w:rsidP="00EB362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653138">
              <w:rPr>
                <w:rFonts w:ascii="Times New Roman" w:hAnsi="Times New Roman" w:cs="Times New Roman"/>
                <w:lang w:eastAsia="hr-HR"/>
              </w:rPr>
              <w:t>ne podliježu postupku bodovanja. upis će se provoditi prema procjeni i pisanom stručnom mišljenju Stručnog povjerenstva o uključivanju djeteta nakon provedenog inicijalnog razgovora s roditeljem i djetetom, a sukladno odredbama članaka 22. i 23. Državnog pedagoškog standarda, mogućnostima i potrebama djeteta, te raspoloživim kapacitetima Dječjeg vrtića i uvjetima potrebnim za prihvat djeteta)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5.</w:t>
            </w:r>
          </w:p>
        </w:tc>
        <w:tc>
          <w:tcPr>
            <w:tcW w:w="5280" w:type="dxa"/>
            <w:shd w:val="clear" w:color="auto" w:fill="auto"/>
            <w:noWrap/>
            <w:vAlign w:val="bottom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 xml:space="preserve">Djeca samohranih roditelja 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25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6.</w:t>
            </w:r>
          </w:p>
        </w:tc>
        <w:tc>
          <w:tcPr>
            <w:tcW w:w="5280" w:type="dxa"/>
            <w:shd w:val="clear" w:color="auto" w:fill="auto"/>
            <w:noWrap/>
            <w:vAlign w:val="bottom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 xml:space="preserve">Djeca jednoroditeljskih obitelji 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25</w:t>
            </w:r>
          </w:p>
        </w:tc>
      </w:tr>
      <w:tr w:rsidR="00A554C3" w:rsidRPr="00653138" w:rsidTr="00EB3620">
        <w:trPr>
          <w:trHeight w:val="497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7.</w:t>
            </w:r>
          </w:p>
        </w:tc>
        <w:tc>
          <w:tcPr>
            <w:tcW w:w="5280" w:type="dxa"/>
            <w:shd w:val="clear" w:color="auto" w:fill="auto"/>
            <w:noWrap/>
          </w:tcPr>
          <w:p w:rsidR="00A554C3" w:rsidRPr="00653138" w:rsidRDefault="00A554C3" w:rsidP="00EB362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53138">
              <w:rPr>
                <w:rFonts w:ascii="Times New Roman" w:hAnsi="Times New Roman" w:cs="Times New Roman"/>
              </w:rPr>
              <w:t>Djeca osoba s invaliditetom upisanih u Hrvatski registar osoba s invaliditetom</w:t>
            </w:r>
          </w:p>
        </w:tc>
        <w:tc>
          <w:tcPr>
            <w:tcW w:w="2920" w:type="dxa"/>
            <w:shd w:val="clear" w:color="auto" w:fill="auto"/>
            <w:noWrap/>
          </w:tcPr>
          <w:p w:rsidR="00A554C3" w:rsidRPr="00653138" w:rsidRDefault="00A554C3" w:rsidP="00EB362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53138">
              <w:rPr>
                <w:rFonts w:ascii="Times New Roman" w:hAnsi="Times New Roman" w:cs="Times New Roman"/>
              </w:rPr>
              <w:t>25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8.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Djeca  koja su ostvarila pravo na socijalnu uslugu smještaja u udomiteljskim obiteljima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25</w:t>
            </w:r>
          </w:p>
        </w:tc>
      </w:tr>
      <w:tr w:rsidR="00A554C3" w:rsidRPr="00653138" w:rsidTr="00EB3620">
        <w:trPr>
          <w:trHeight w:val="615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 xml:space="preserve"> 9.</w:t>
            </w:r>
          </w:p>
        </w:tc>
        <w:tc>
          <w:tcPr>
            <w:tcW w:w="52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 xml:space="preserve">Djeca koja imaju prebivalište ili boravište na području </w:t>
            </w:r>
            <w:r w:rsidR="00220813">
              <w:rPr>
                <w:rFonts w:ascii="Times New Roman" w:hAnsi="Times New Roman" w:cs="Times New Roman"/>
                <w:bCs/>
                <w:lang w:eastAsia="hr-HR"/>
              </w:rPr>
              <w:t xml:space="preserve">Općine u kojoj je Podružnica </w:t>
            </w:r>
            <w:r w:rsidRPr="00653138">
              <w:rPr>
                <w:rFonts w:ascii="Times New Roman" w:hAnsi="Times New Roman" w:cs="Times New Roman"/>
                <w:bCs/>
                <w:lang w:eastAsia="hr-HR"/>
              </w:rPr>
              <w:t>dječjeg vrtića</w:t>
            </w:r>
            <w:r w:rsidR="00220813">
              <w:rPr>
                <w:rFonts w:ascii="Times New Roman" w:hAnsi="Times New Roman" w:cs="Times New Roman"/>
                <w:bCs/>
                <w:lang w:eastAsia="hr-HR"/>
              </w:rPr>
              <w:t xml:space="preserve"> za koju se prijavljuju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100</w:t>
            </w:r>
          </w:p>
        </w:tc>
      </w:tr>
      <w:tr w:rsidR="00A554C3" w:rsidRPr="00653138" w:rsidTr="00EB3620">
        <w:trPr>
          <w:trHeight w:val="339"/>
        </w:trPr>
        <w:tc>
          <w:tcPr>
            <w:tcW w:w="88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lastRenderedPageBreak/>
              <w:t>10.</w:t>
            </w:r>
          </w:p>
        </w:tc>
        <w:tc>
          <w:tcPr>
            <w:tcW w:w="5280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Djeca roditelja koji primaju doplatak za djecu ili roditelja korisnika zajamčene minimalne naknade</w:t>
            </w:r>
          </w:p>
        </w:tc>
        <w:tc>
          <w:tcPr>
            <w:tcW w:w="29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lang w:eastAsia="hr-HR"/>
              </w:rPr>
              <w:t>5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11.</w:t>
            </w:r>
          </w:p>
        </w:tc>
        <w:tc>
          <w:tcPr>
            <w:tcW w:w="528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Djeca čija oba roditelja/skrbnika (ili samohrani roditelj) imaju prebivalište na području Općine Dječjeg vrtića</w:t>
            </w:r>
          </w:p>
        </w:tc>
        <w:tc>
          <w:tcPr>
            <w:tcW w:w="292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100</w:t>
            </w:r>
          </w:p>
        </w:tc>
      </w:tr>
      <w:tr w:rsidR="00A554C3" w:rsidRPr="00653138" w:rsidTr="00EB3620">
        <w:trPr>
          <w:trHeight w:val="285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12.</w:t>
            </w:r>
          </w:p>
        </w:tc>
        <w:tc>
          <w:tcPr>
            <w:tcW w:w="5280" w:type="dxa"/>
            <w:shd w:val="clear" w:color="auto" w:fill="auto"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i/>
              </w:rPr>
              <w:t>Djeca iz obitelji s oba roditelja, jedan je zaposlen, a drugi je redoviti učenik ili student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EB3620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20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13.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i/>
              </w:rPr>
              <w:t>Djeca iz obitelji s oba roditelja, oba roditelja su redoviti učenici ili studenti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20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14.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i/>
              </w:rPr>
              <w:t>Djeca iz obitelji s oba roditelja, jedan je zaposlen a drugi nezaposlen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10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15.</w:t>
            </w:r>
          </w:p>
        </w:tc>
        <w:tc>
          <w:tcPr>
            <w:tcW w:w="528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i/>
              </w:rPr>
              <w:t>Djeca koja imaju pisanu preporuku stručnjaka (psiholog, logoped, edukator rehabilitator) za uključivanje u vrtić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5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16.</w:t>
            </w:r>
          </w:p>
        </w:tc>
        <w:tc>
          <w:tcPr>
            <w:tcW w:w="528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i/>
              </w:rPr>
              <w:t>Djeca koja imaju preporuku Centra za socijalnu skrb za uključivanje u vrtić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25</w:t>
            </w:r>
          </w:p>
        </w:tc>
      </w:tr>
      <w:tr w:rsidR="00A554C3" w:rsidRPr="00653138" w:rsidTr="00EB3620">
        <w:trPr>
          <w:trHeight w:val="315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17.</w:t>
            </w:r>
          </w:p>
        </w:tc>
        <w:tc>
          <w:tcPr>
            <w:tcW w:w="528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i/>
              </w:rPr>
              <w:t>Djeca koja su prijavljena u sustav e-Upisi, a nisu upisana prethodne pedagoške godine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5</w:t>
            </w:r>
          </w:p>
        </w:tc>
      </w:tr>
      <w:tr w:rsidR="00A554C3" w:rsidRPr="00653138" w:rsidTr="00EB3620">
        <w:trPr>
          <w:trHeight w:val="627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18.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Djeca zaposlenika Dječjeg vrtića Vrapčić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5</w:t>
            </w:r>
          </w:p>
        </w:tc>
      </w:tr>
      <w:tr w:rsidR="00A554C3" w:rsidRPr="00653138" w:rsidTr="00EB3620">
        <w:trPr>
          <w:trHeight w:val="8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19.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i/>
              </w:rPr>
              <w:t>Dijete iz obitelji s teškim zdravstvenim stanjem člana uže obitelji - roditelji i braća (teška bolest, invaliditet, teškoće u razvoju)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5</w:t>
            </w:r>
          </w:p>
        </w:tc>
      </w:tr>
      <w:tr w:rsidR="00A554C3" w:rsidRPr="00653138" w:rsidTr="00EB3620">
        <w:trPr>
          <w:trHeight w:val="80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20.</w:t>
            </w:r>
          </w:p>
        </w:tc>
        <w:tc>
          <w:tcPr>
            <w:tcW w:w="528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Djeca koja imaju braću/sestre polaznike Dječjeg vrtića Vrapčić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3</w:t>
            </w:r>
          </w:p>
        </w:tc>
      </w:tr>
      <w:tr w:rsidR="00A554C3" w:rsidRPr="00653138" w:rsidTr="00EB3620">
        <w:trPr>
          <w:trHeight w:val="80"/>
        </w:trPr>
        <w:tc>
          <w:tcPr>
            <w:tcW w:w="883" w:type="dxa"/>
            <w:shd w:val="clear" w:color="auto" w:fill="auto"/>
            <w:noWrap/>
            <w:vAlign w:val="center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21.</w:t>
            </w:r>
          </w:p>
        </w:tc>
        <w:tc>
          <w:tcPr>
            <w:tcW w:w="528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Djeca u godini pred polazak u osnovnu školu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A554C3" w:rsidRPr="00653138" w:rsidRDefault="00A554C3" w:rsidP="00A554C3">
            <w:pPr>
              <w:pStyle w:val="Bezproreda"/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lang w:eastAsia="hr-HR"/>
              </w:rPr>
            </w:pPr>
            <w:r w:rsidRPr="00653138">
              <w:rPr>
                <w:rFonts w:ascii="Times New Roman" w:hAnsi="Times New Roman" w:cs="Times New Roman"/>
                <w:bCs/>
                <w:i/>
                <w:lang w:eastAsia="hr-HR"/>
              </w:rPr>
              <w:t>5</w:t>
            </w:r>
          </w:p>
        </w:tc>
      </w:tr>
    </w:tbl>
    <w:p w:rsidR="007B4A18" w:rsidRPr="00653138" w:rsidRDefault="007B4A18" w:rsidP="00C25D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635C5" w:rsidRPr="00C25D94" w:rsidRDefault="00A554C3" w:rsidP="008635C5">
      <w:pPr>
        <w:pStyle w:val="Bezproreda"/>
        <w:ind w:left="708"/>
        <w:jc w:val="center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>Članak 2</w:t>
      </w:r>
      <w:r w:rsidR="00C25D94" w:rsidRPr="00C25D94">
        <w:rPr>
          <w:rFonts w:ascii="Arial" w:hAnsi="Arial" w:cs="Arial"/>
          <w:sz w:val="24"/>
          <w:szCs w:val="24"/>
        </w:rPr>
        <w:t>.</w:t>
      </w:r>
    </w:p>
    <w:p w:rsidR="008635C5" w:rsidRPr="00C25D94" w:rsidRDefault="008635C5" w:rsidP="00EC0CB5">
      <w:pPr>
        <w:pStyle w:val="Bezproreda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>U</w:t>
      </w:r>
      <w:r w:rsidR="004C060C" w:rsidRPr="00C25D94">
        <w:rPr>
          <w:rFonts w:ascii="Arial" w:hAnsi="Arial" w:cs="Arial"/>
          <w:sz w:val="24"/>
          <w:szCs w:val="24"/>
        </w:rPr>
        <w:t xml:space="preserve"> preostalom dijelu tekst Pravilnika o upisu djece i ostvarivanju prava i obveza korisnika usluga u Dječjem vrtiću Vrapčić</w:t>
      </w:r>
      <w:r w:rsidRPr="00C25D94">
        <w:rPr>
          <w:rFonts w:ascii="Arial" w:hAnsi="Arial" w:cs="Arial"/>
          <w:sz w:val="24"/>
          <w:szCs w:val="24"/>
        </w:rPr>
        <w:t xml:space="preserve"> ostaje nepromijenjen.</w:t>
      </w:r>
    </w:p>
    <w:p w:rsidR="00DC33D4" w:rsidRPr="00C25D94" w:rsidRDefault="00DC33D4" w:rsidP="004C060C">
      <w:pPr>
        <w:pStyle w:val="Bezproreda"/>
        <w:rPr>
          <w:rFonts w:ascii="Arial" w:hAnsi="Arial" w:cs="Arial"/>
          <w:sz w:val="24"/>
          <w:szCs w:val="24"/>
        </w:rPr>
      </w:pPr>
    </w:p>
    <w:p w:rsidR="00DC33D4" w:rsidRPr="00C25D94" w:rsidRDefault="00A554C3" w:rsidP="00DC33D4">
      <w:pPr>
        <w:pStyle w:val="Bezproreda"/>
        <w:ind w:left="708"/>
        <w:jc w:val="center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>Članak 3</w:t>
      </w:r>
      <w:r w:rsidR="00C25D94" w:rsidRPr="00C25D94">
        <w:rPr>
          <w:rFonts w:ascii="Arial" w:hAnsi="Arial" w:cs="Arial"/>
          <w:sz w:val="24"/>
          <w:szCs w:val="24"/>
        </w:rPr>
        <w:t>.</w:t>
      </w:r>
    </w:p>
    <w:p w:rsidR="00DC33D4" w:rsidRPr="00C25D94" w:rsidRDefault="004C060C" w:rsidP="00EC0CB5">
      <w:pPr>
        <w:pStyle w:val="Bezproreda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>Ovaj Pravilnik o izmjenama i dopunama Pravilnika o upisu djece i ostvarivanju prava i obveza korisnika usluga u Dječjem vrtiću Vrapčić</w:t>
      </w:r>
      <w:r w:rsidR="008635C5" w:rsidRPr="00C25D94">
        <w:rPr>
          <w:rFonts w:ascii="Arial" w:hAnsi="Arial" w:cs="Arial"/>
          <w:sz w:val="24"/>
          <w:szCs w:val="24"/>
        </w:rPr>
        <w:t xml:space="preserve"> stupa</w:t>
      </w:r>
      <w:r w:rsidR="00DC33D4" w:rsidRPr="00C25D94">
        <w:rPr>
          <w:rFonts w:ascii="Arial" w:hAnsi="Arial" w:cs="Arial"/>
          <w:sz w:val="24"/>
          <w:szCs w:val="24"/>
        </w:rPr>
        <w:t xml:space="preserve"> na snagu osmog dana </w:t>
      </w:r>
      <w:r w:rsidR="00150352" w:rsidRPr="00C25D94">
        <w:rPr>
          <w:rFonts w:ascii="Arial" w:hAnsi="Arial" w:cs="Arial"/>
          <w:sz w:val="24"/>
          <w:szCs w:val="24"/>
        </w:rPr>
        <w:t>od dana</w:t>
      </w:r>
      <w:r w:rsidR="008635C5" w:rsidRPr="00C25D94">
        <w:rPr>
          <w:rFonts w:ascii="Arial" w:hAnsi="Arial" w:cs="Arial"/>
          <w:sz w:val="24"/>
          <w:szCs w:val="24"/>
        </w:rPr>
        <w:t xml:space="preserve"> objave na oglasnoj ploči Dječjeg vrtića Vrapčić</w:t>
      </w:r>
      <w:r w:rsidR="00150352" w:rsidRPr="00C25D94">
        <w:rPr>
          <w:rFonts w:ascii="Arial" w:hAnsi="Arial" w:cs="Arial"/>
          <w:sz w:val="24"/>
          <w:szCs w:val="24"/>
        </w:rPr>
        <w:t xml:space="preserve">. </w:t>
      </w:r>
    </w:p>
    <w:p w:rsidR="00150352" w:rsidRPr="00C25D94" w:rsidRDefault="00150352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</w:p>
    <w:p w:rsidR="00150352" w:rsidRPr="00C25D94" w:rsidRDefault="00945F08" w:rsidP="00945F08">
      <w:pPr>
        <w:pStyle w:val="Bezproreda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 xml:space="preserve">KLASA: </w:t>
      </w:r>
      <w:r w:rsidR="00121432" w:rsidRPr="00C25D94">
        <w:rPr>
          <w:rFonts w:ascii="Arial" w:hAnsi="Arial" w:cs="Arial"/>
          <w:sz w:val="24"/>
          <w:szCs w:val="24"/>
        </w:rPr>
        <w:t>601-02/26-02/01</w:t>
      </w:r>
    </w:p>
    <w:p w:rsidR="00150352" w:rsidRPr="00C25D94" w:rsidRDefault="00150352" w:rsidP="00945F08">
      <w:pPr>
        <w:pStyle w:val="Bezproreda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 xml:space="preserve">URBROJ: </w:t>
      </w:r>
      <w:r w:rsidR="00121432" w:rsidRPr="00C25D94">
        <w:rPr>
          <w:rFonts w:ascii="Arial" w:hAnsi="Arial" w:cs="Arial"/>
          <w:sz w:val="24"/>
          <w:szCs w:val="24"/>
        </w:rPr>
        <w:t>2137-63-03-26-1</w:t>
      </w:r>
    </w:p>
    <w:p w:rsidR="00150352" w:rsidRPr="00C25D94" w:rsidRDefault="00121432" w:rsidP="00945F08">
      <w:pPr>
        <w:pStyle w:val="Bezproreda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>Đelekovec,</w:t>
      </w:r>
      <w:r w:rsidR="00220813" w:rsidRPr="00C25D94">
        <w:rPr>
          <w:rFonts w:ascii="Arial" w:hAnsi="Arial" w:cs="Arial"/>
          <w:sz w:val="24"/>
          <w:szCs w:val="24"/>
        </w:rPr>
        <w:t xml:space="preserve"> 6.5.2026.</w:t>
      </w:r>
    </w:p>
    <w:p w:rsidR="00150352" w:rsidRPr="00C25D94" w:rsidRDefault="00150352" w:rsidP="00A316F1">
      <w:pPr>
        <w:pStyle w:val="Bezproreda"/>
        <w:rPr>
          <w:rFonts w:ascii="Arial" w:hAnsi="Arial" w:cs="Arial"/>
          <w:sz w:val="24"/>
          <w:szCs w:val="24"/>
        </w:rPr>
      </w:pPr>
    </w:p>
    <w:p w:rsidR="00150352" w:rsidRPr="00C25D94" w:rsidRDefault="00150352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</w:p>
    <w:p w:rsidR="00220813" w:rsidRPr="00C25D94" w:rsidRDefault="00220813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</w:p>
    <w:p w:rsidR="00C25D94" w:rsidRDefault="00150352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tab/>
      </w:r>
      <w:r w:rsidRPr="00C25D94">
        <w:rPr>
          <w:rFonts w:ascii="Arial" w:hAnsi="Arial" w:cs="Arial"/>
          <w:sz w:val="24"/>
          <w:szCs w:val="24"/>
        </w:rPr>
        <w:tab/>
      </w:r>
      <w:r w:rsidR="00C25D94">
        <w:rPr>
          <w:rFonts w:ascii="Arial" w:hAnsi="Arial" w:cs="Arial"/>
          <w:sz w:val="24"/>
          <w:szCs w:val="24"/>
        </w:rPr>
        <w:tab/>
      </w:r>
      <w:r w:rsidR="00C25D94">
        <w:rPr>
          <w:rFonts w:ascii="Arial" w:hAnsi="Arial" w:cs="Arial"/>
          <w:sz w:val="24"/>
          <w:szCs w:val="24"/>
        </w:rPr>
        <w:tab/>
      </w:r>
      <w:r w:rsidR="00C25D94">
        <w:rPr>
          <w:rFonts w:ascii="Arial" w:hAnsi="Arial" w:cs="Arial"/>
          <w:sz w:val="24"/>
          <w:szCs w:val="24"/>
        </w:rPr>
        <w:tab/>
      </w:r>
    </w:p>
    <w:p w:rsidR="00150352" w:rsidRPr="00C25D94" w:rsidRDefault="00EC0CB5" w:rsidP="00C25D94">
      <w:pPr>
        <w:pStyle w:val="Bezproreda"/>
        <w:ind w:left="4248"/>
        <w:rPr>
          <w:rFonts w:ascii="Arial" w:hAnsi="Arial" w:cs="Arial"/>
          <w:sz w:val="24"/>
          <w:szCs w:val="24"/>
        </w:rPr>
      </w:pPr>
      <w:r w:rsidRPr="00C25D94">
        <w:rPr>
          <w:rFonts w:ascii="Arial" w:hAnsi="Arial" w:cs="Arial"/>
          <w:sz w:val="24"/>
          <w:szCs w:val="24"/>
        </w:rPr>
        <w:lastRenderedPageBreak/>
        <w:t>PREDSJEDNICA UPRAVNOG VIJEĆA</w:t>
      </w:r>
      <w:r w:rsidR="00150352" w:rsidRPr="00C25D94">
        <w:rPr>
          <w:rFonts w:ascii="Arial" w:hAnsi="Arial" w:cs="Arial"/>
          <w:sz w:val="24"/>
          <w:szCs w:val="24"/>
        </w:rPr>
        <w:t>:</w:t>
      </w:r>
    </w:p>
    <w:p w:rsidR="00150352" w:rsidRPr="00C25D94" w:rsidRDefault="00C25D94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0352" w:rsidRPr="00C25D94">
        <w:rPr>
          <w:rFonts w:ascii="Arial" w:hAnsi="Arial" w:cs="Arial"/>
          <w:sz w:val="24"/>
          <w:szCs w:val="24"/>
        </w:rPr>
        <w:t>Ivana Serdarušić</w:t>
      </w:r>
      <w:r w:rsidR="00F95790" w:rsidRPr="00C25D94">
        <w:rPr>
          <w:rFonts w:ascii="Arial" w:hAnsi="Arial" w:cs="Arial"/>
          <w:sz w:val="24"/>
          <w:szCs w:val="24"/>
        </w:rPr>
        <w:t xml:space="preserve">, dipl. oec. </w:t>
      </w:r>
    </w:p>
    <w:p w:rsidR="003738A0" w:rsidRPr="00C25D94" w:rsidRDefault="003738A0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</w:p>
    <w:p w:rsidR="00811563" w:rsidRPr="00C25D94" w:rsidRDefault="00811563" w:rsidP="00811563">
      <w:pPr>
        <w:pStyle w:val="Bezproreda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3738A0" w:rsidRPr="00C25D94" w:rsidRDefault="004C060C" w:rsidP="00945F08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25D94">
        <w:rPr>
          <w:rFonts w:ascii="Arial" w:eastAsia="SimSun" w:hAnsi="Arial" w:cs="Arial"/>
          <w:sz w:val="24"/>
          <w:szCs w:val="24"/>
          <w:lang w:eastAsia="zh-CN"/>
        </w:rPr>
        <w:t>Ovaj Pravilnik</w:t>
      </w:r>
      <w:r w:rsidR="008635C5" w:rsidRPr="00C25D94">
        <w:rPr>
          <w:rFonts w:ascii="Arial" w:eastAsia="SimSun" w:hAnsi="Arial" w:cs="Arial"/>
          <w:sz w:val="24"/>
          <w:szCs w:val="24"/>
          <w:lang w:eastAsia="zh-CN"/>
        </w:rPr>
        <w:t xml:space="preserve"> o izmjenama i dopunam</w:t>
      </w:r>
      <w:r w:rsidRPr="00C25D94">
        <w:rPr>
          <w:rFonts w:ascii="Arial" w:eastAsia="SimSun" w:hAnsi="Arial" w:cs="Arial"/>
          <w:sz w:val="24"/>
          <w:szCs w:val="24"/>
          <w:lang w:eastAsia="zh-CN"/>
        </w:rPr>
        <w:t>a Pravilnika o upisu djece i ostvarivanju prava i obveza korisnika usluga u Dječjem</w:t>
      </w:r>
      <w:r w:rsidR="00F95790" w:rsidRPr="00C25D94">
        <w:rPr>
          <w:rFonts w:ascii="Arial" w:eastAsia="SimSun" w:hAnsi="Arial" w:cs="Arial"/>
          <w:sz w:val="24"/>
          <w:szCs w:val="24"/>
          <w:lang w:eastAsia="zh-CN"/>
        </w:rPr>
        <w:t xml:space="preserve"> vrtiću Vrapčić donesen je na 11. </w:t>
      </w:r>
      <w:r w:rsidR="00AB0094" w:rsidRPr="00C25D94">
        <w:rPr>
          <w:rFonts w:ascii="Arial" w:eastAsia="SimSun" w:hAnsi="Arial" w:cs="Arial"/>
          <w:sz w:val="24"/>
          <w:szCs w:val="24"/>
          <w:lang w:eastAsia="zh-CN"/>
        </w:rPr>
        <w:t>sjednici Upravnog vijeća</w:t>
      </w:r>
      <w:r w:rsidR="00C25D94">
        <w:rPr>
          <w:rFonts w:ascii="Arial" w:eastAsia="SimSun" w:hAnsi="Arial" w:cs="Arial"/>
          <w:sz w:val="24"/>
          <w:szCs w:val="24"/>
          <w:lang w:eastAsia="zh-CN"/>
        </w:rPr>
        <w:t xml:space="preserve"> Dječjeg vrtića </w:t>
      </w:r>
      <w:bookmarkStart w:id="0" w:name="_GoBack"/>
      <w:bookmarkEnd w:id="0"/>
      <w:r w:rsidR="00EC0CB5" w:rsidRPr="00C25D94">
        <w:rPr>
          <w:rFonts w:ascii="Arial" w:eastAsia="SimSun" w:hAnsi="Arial" w:cs="Arial"/>
          <w:sz w:val="24"/>
          <w:szCs w:val="24"/>
          <w:lang w:eastAsia="zh-CN"/>
        </w:rPr>
        <w:t xml:space="preserve">Vrapčić od </w:t>
      </w:r>
      <w:r w:rsidR="00220813" w:rsidRPr="00C25D94">
        <w:rPr>
          <w:rFonts w:ascii="Arial" w:eastAsia="SimSun" w:hAnsi="Arial" w:cs="Arial"/>
          <w:sz w:val="24"/>
          <w:szCs w:val="24"/>
          <w:lang w:eastAsia="zh-CN"/>
        </w:rPr>
        <w:t xml:space="preserve">6.5.2026. </w:t>
      </w:r>
      <w:r w:rsidR="00AB0094" w:rsidRPr="00C25D94">
        <w:rPr>
          <w:rFonts w:ascii="Arial" w:eastAsia="SimSun" w:hAnsi="Arial" w:cs="Arial"/>
          <w:sz w:val="24"/>
          <w:szCs w:val="24"/>
          <w:lang w:eastAsia="zh-CN"/>
        </w:rPr>
        <w:t xml:space="preserve">godine, </w:t>
      </w:r>
      <w:r w:rsidR="003738A0" w:rsidRPr="00C25D94">
        <w:rPr>
          <w:rFonts w:ascii="Arial" w:eastAsia="SimSun" w:hAnsi="Arial" w:cs="Arial"/>
          <w:sz w:val="24"/>
          <w:szCs w:val="24"/>
          <w:lang w:eastAsia="zh-CN"/>
        </w:rPr>
        <w:t>objavljen</w:t>
      </w:r>
      <w:r w:rsidR="008635C5" w:rsidRPr="00C25D94">
        <w:rPr>
          <w:rFonts w:ascii="Arial" w:eastAsia="SimSun" w:hAnsi="Arial" w:cs="Arial"/>
          <w:sz w:val="24"/>
          <w:szCs w:val="24"/>
          <w:lang w:eastAsia="zh-CN"/>
        </w:rPr>
        <w:t xml:space="preserve"> je </w:t>
      </w:r>
      <w:r w:rsidR="003738A0" w:rsidRPr="00C25D94">
        <w:rPr>
          <w:rFonts w:ascii="Arial" w:eastAsia="SimSun" w:hAnsi="Arial" w:cs="Arial"/>
          <w:sz w:val="24"/>
          <w:szCs w:val="24"/>
          <w:lang w:eastAsia="zh-CN"/>
        </w:rPr>
        <w:t>na oglasn</w:t>
      </w:r>
      <w:r w:rsidR="00EC0CB5" w:rsidRPr="00C25D94">
        <w:rPr>
          <w:rFonts w:ascii="Arial" w:eastAsia="SimSun" w:hAnsi="Arial" w:cs="Arial"/>
          <w:sz w:val="24"/>
          <w:szCs w:val="24"/>
          <w:lang w:eastAsia="zh-CN"/>
        </w:rPr>
        <w:t xml:space="preserve">oj ploči Vrtića dana </w:t>
      </w:r>
      <w:r w:rsidR="00220813" w:rsidRPr="00C25D94">
        <w:rPr>
          <w:rFonts w:ascii="Arial" w:eastAsia="SimSun" w:hAnsi="Arial" w:cs="Arial"/>
          <w:sz w:val="24"/>
          <w:szCs w:val="24"/>
          <w:lang w:eastAsia="zh-CN"/>
        </w:rPr>
        <w:t>7.6.2026.</w:t>
      </w:r>
      <w:r w:rsidR="007A6848" w:rsidRPr="00C25D9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EC0CB5" w:rsidRPr="00C25D94">
        <w:rPr>
          <w:rFonts w:ascii="Arial" w:eastAsia="SimSun" w:hAnsi="Arial" w:cs="Arial"/>
          <w:sz w:val="24"/>
          <w:szCs w:val="24"/>
          <w:lang w:eastAsia="zh-CN"/>
        </w:rPr>
        <w:t>godine i stupio</w:t>
      </w:r>
      <w:r w:rsidR="008635C5" w:rsidRPr="00C25D94">
        <w:rPr>
          <w:rFonts w:ascii="Arial" w:eastAsia="SimSun" w:hAnsi="Arial" w:cs="Arial"/>
          <w:sz w:val="24"/>
          <w:szCs w:val="24"/>
          <w:lang w:eastAsia="zh-CN"/>
        </w:rPr>
        <w:t xml:space="preserve"> je </w:t>
      </w:r>
      <w:r w:rsidR="007A6848" w:rsidRPr="00C25D94">
        <w:rPr>
          <w:rFonts w:ascii="Arial" w:eastAsia="SimSun" w:hAnsi="Arial" w:cs="Arial"/>
          <w:sz w:val="24"/>
          <w:szCs w:val="24"/>
          <w:lang w:eastAsia="zh-CN"/>
        </w:rPr>
        <w:t>na snagu dana</w:t>
      </w:r>
      <w:r w:rsidR="00F95790" w:rsidRPr="00C25D94">
        <w:rPr>
          <w:rFonts w:ascii="Arial" w:eastAsia="SimSun" w:hAnsi="Arial" w:cs="Arial"/>
          <w:sz w:val="24"/>
          <w:szCs w:val="24"/>
          <w:lang w:eastAsia="zh-CN"/>
        </w:rPr>
        <w:t xml:space="preserve"> ___________ </w:t>
      </w:r>
      <w:r w:rsidR="00121432" w:rsidRPr="00C25D94">
        <w:rPr>
          <w:rFonts w:ascii="Arial" w:eastAsia="SimSun" w:hAnsi="Arial" w:cs="Arial"/>
          <w:sz w:val="24"/>
          <w:szCs w:val="24"/>
          <w:lang w:eastAsia="zh-CN"/>
        </w:rPr>
        <w:t xml:space="preserve">godine. </w:t>
      </w:r>
    </w:p>
    <w:p w:rsidR="003738A0" w:rsidRPr="00C25D94" w:rsidRDefault="003738A0" w:rsidP="00945F08">
      <w:pPr>
        <w:spacing w:after="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A316F1" w:rsidRPr="00C25D94" w:rsidRDefault="003738A0" w:rsidP="00945F08">
      <w:pPr>
        <w:spacing w:after="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25D94">
        <w:rPr>
          <w:rFonts w:ascii="Arial" w:eastAsia="SimSun" w:hAnsi="Arial" w:cs="Arial"/>
          <w:sz w:val="24"/>
          <w:szCs w:val="24"/>
          <w:lang w:eastAsia="zh-CN"/>
        </w:rPr>
        <w:tab/>
      </w:r>
      <w:r w:rsidRPr="00C25D94">
        <w:rPr>
          <w:rFonts w:ascii="Arial" w:eastAsia="SimSun" w:hAnsi="Arial" w:cs="Arial"/>
          <w:sz w:val="24"/>
          <w:szCs w:val="24"/>
          <w:lang w:eastAsia="zh-CN"/>
        </w:rPr>
        <w:tab/>
      </w:r>
      <w:r w:rsidRPr="00C25D94">
        <w:rPr>
          <w:rFonts w:ascii="Arial" w:eastAsia="SimSun" w:hAnsi="Arial" w:cs="Arial"/>
          <w:sz w:val="24"/>
          <w:szCs w:val="24"/>
          <w:lang w:eastAsia="zh-CN"/>
        </w:rPr>
        <w:tab/>
      </w:r>
      <w:r w:rsidRPr="00C25D94">
        <w:rPr>
          <w:rFonts w:ascii="Arial" w:eastAsia="SimSun" w:hAnsi="Arial" w:cs="Arial"/>
          <w:sz w:val="24"/>
          <w:szCs w:val="24"/>
          <w:lang w:eastAsia="zh-CN"/>
        </w:rPr>
        <w:tab/>
      </w:r>
      <w:r w:rsidRPr="00C25D94">
        <w:rPr>
          <w:rFonts w:ascii="Arial" w:eastAsia="SimSun" w:hAnsi="Arial" w:cs="Arial"/>
          <w:sz w:val="24"/>
          <w:szCs w:val="24"/>
          <w:lang w:eastAsia="zh-CN"/>
        </w:rPr>
        <w:tab/>
      </w:r>
      <w:r w:rsidRPr="00C25D94">
        <w:rPr>
          <w:rFonts w:ascii="Arial" w:eastAsia="SimSun" w:hAnsi="Arial" w:cs="Arial"/>
          <w:sz w:val="24"/>
          <w:szCs w:val="24"/>
          <w:lang w:eastAsia="zh-CN"/>
        </w:rPr>
        <w:tab/>
      </w:r>
    </w:p>
    <w:p w:rsidR="003738A0" w:rsidRPr="00C25D94" w:rsidRDefault="00EC0CB5" w:rsidP="00C25D94">
      <w:pPr>
        <w:spacing w:after="0" w:line="240" w:lineRule="auto"/>
        <w:ind w:left="3540"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25D94">
        <w:rPr>
          <w:rFonts w:ascii="Arial" w:eastAsia="SimSun" w:hAnsi="Arial" w:cs="Arial"/>
          <w:sz w:val="24"/>
          <w:szCs w:val="24"/>
          <w:lang w:eastAsia="zh-CN"/>
        </w:rPr>
        <w:t>RAVNATELJICA</w:t>
      </w:r>
      <w:r w:rsidR="00121432" w:rsidRPr="00C25D94">
        <w:rPr>
          <w:rFonts w:ascii="Arial" w:eastAsia="SimSun" w:hAnsi="Arial" w:cs="Arial"/>
          <w:sz w:val="24"/>
          <w:szCs w:val="24"/>
          <w:lang w:eastAsia="zh-CN"/>
        </w:rPr>
        <w:t>:</w:t>
      </w:r>
    </w:p>
    <w:p w:rsidR="003738A0" w:rsidRPr="00C25D94" w:rsidRDefault="00C25D94" w:rsidP="003738A0">
      <w:pPr>
        <w:spacing w:after="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ab/>
      </w:r>
      <w:r>
        <w:rPr>
          <w:rFonts w:ascii="Arial" w:eastAsia="SimSun" w:hAnsi="Arial" w:cs="Arial"/>
          <w:sz w:val="24"/>
          <w:szCs w:val="24"/>
          <w:lang w:eastAsia="zh-CN"/>
        </w:rPr>
        <w:tab/>
      </w:r>
      <w:r>
        <w:rPr>
          <w:rFonts w:ascii="Arial" w:eastAsia="SimSun" w:hAnsi="Arial" w:cs="Arial"/>
          <w:sz w:val="24"/>
          <w:szCs w:val="24"/>
          <w:lang w:eastAsia="zh-CN"/>
        </w:rPr>
        <w:tab/>
      </w:r>
      <w:r>
        <w:rPr>
          <w:rFonts w:ascii="Arial" w:eastAsia="SimSun" w:hAnsi="Arial" w:cs="Arial"/>
          <w:sz w:val="24"/>
          <w:szCs w:val="24"/>
          <w:lang w:eastAsia="zh-CN"/>
        </w:rPr>
        <w:tab/>
      </w:r>
      <w:r>
        <w:rPr>
          <w:rFonts w:ascii="Arial" w:eastAsia="SimSun" w:hAnsi="Arial" w:cs="Arial"/>
          <w:sz w:val="24"/>
          <w:szCs w:val="24"/>
          <w:lang w:eastAsia="zh-CN"/>
        </w:rPr>
        <w:tab/>
      </w:r>
      <w:r w:rsidR="003738A0" w:rsidRPr="00C25D94">
        <w:rPr>
          <w:rFonts w:ascii="Arial" w:eastAsia="SimSun" w:hAnsi="Arial" w:cs="Arial"/>
          <w:sz w:val="24"/>
          <w:szCs w:val="24"/>
          <w:lang w:eastAsia="zh-CN"/>
        </w:rPr>
        <w:t>Sanela Brgles</w:t>
      </w:r>
    </w:p>
    <w:p w:rsidR="003738A0" w:rsidRPr="00C25D94" w:rsidRDefault="003738A0" w:rsidP="003738A0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411724" w:rsidRPr="00C25D94" w:rsidRDefault="00411724" w:rsidP="00411724">
      <w:pPr>
        <w:pStyle w:val="Bezproreda"/>
        <w:rPr>
          <w:rFonts w:ascii="Arial" w:hAnsi="Arial" w:cs="Arial"/>
          <w:sz w:val="24"/>
          <w:szCs w:val="24"/>
        </w:rPr>
      </w:pPr>
    </w:p>
    <w:sectPr w:rsidR="00411724" w:rsidRPr="00C25D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22" w:rsidRDefault="00B65322" w:rsidP="001F3678">
      <w:pPr>
        <w:spacing w:after="0" w:line="240" w:lineRule="auto"/>
      </w:pPr>
      <w:r>
        <w:separator/>
      </w:r>
    </w:p>
  </w:endnote>
  <w:endnote w:type="continuationSeparator" w:id="0">
    <w:p w:rsidR="00B65322" w:rsidRDefault="00B65322" w:rsidP="001F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750729"/>
      <w:docPartObj>
        <w:docPartGallery w:val="Page Numbers (Bottom of Page)"/>
        <w:docPartUnique/>
      </w:docPartObj>
    </w:sdtPr>
    <w:sdtEndPr/>
    <w:sdtContent>
      <w:p w:rsidR="001F3678" w:rsidRDefault="001F367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D94">
          <w:rPr>
            <w:noProof/>
          </w:rPr>
          <w:t>4</w:t>
        </w:r>
        <w:r>
          <w:fldChar w:fldCharType="end"/>
        </w:r>
      </w:p>
    </w:sdtContent>
  </w:sdt>
  <w:p w:rsidR="001F3678" w:rsidRDefault="001F36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22" w:rsidRDefault="00B65322" w:rsidP="001F3678">
      <w:pPr>
        <w:spacing w:after="0" w:line="240" w:lineRule="auto"/>
      </w:pPr>
      <w:r>
        <w:separator/>
      </w:r>
    </w:p>
  </w:footnote>
  <w:footnote w:type="continuationSeparator" w:id="0">
    <w:p w:rsidR="00B65322" w:rsidRDefault="00B65322" w:rsidP="001F3678">
      <w:pPr>
        <w:spacing w:after="0" w:line="240" w:lineRule="auto"/>
      </w:pPr>
      <w:r>
        <w:continuationSeparator/>
      </w:r>
    </w:p>
  </w:footnote>
  <w:footnote w:id="1">
    <w:p w:rsidR="00A554C3" w:rsidRPr="00B1221B" w:rsidRDefault="00A554C3" w:rsidP="00A554C3">
      <w:pPr>
        <w:pStyle w:val="Podnoje"/>
        <w:jc w:val="both"/>
        <w:rPr>
          <w:color w:val="FF0000"/>
        </w:rPr>
      </w:pPr>
      <w:r>
        <w:rPr>
          <w:rStyle w:val="Referencafusnote"/>
        </w:rPr>
        <w:footnoteRef/>
      </w:r>
      <w:r>
        <w:t xml:space="preserve"> </w:t>
      </w:r>
      <w:r w:rsidRPr="007D084B">
        <w:rPr>
          <w:rFonts w:ascii="Times New Roman" w:hAnsi="Times New Roman"/>
          <w:bCs/>
          <w:lang w:eastAsia="hr-HR"/>
        </w:rPr>
        <w:t>uključuje roditelje koji su članovi OPG-a i obveznici su doprinosa za mirovinsko i zdravstveno osiguranje</w:t>
      </w:r>
    </w:p>
    <w:p w:rsidR="00A554C3" w:rsidRDefault="00A554C3" w:rsidP="00A554C3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2F69"/>
    <w:multiLevelType w:val="hybridMultilevel"/>
    <w:tmpl w:val="E05E28B6"/>
    <w:lvl w:ilvl="0" w:tplc="131EB4A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623482"/>
    <w:multiLevelType w:val="hybridMultilevel"/>
    <w:tmpl w:val="EAF8E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C7"/>
    <w:rsid w:val="00105F6D"/>
    <w:rsid w:val="00121432"/>
    <w:rsid w:val="00150352"/>
    <w:rsid w:val="001528DC"/>
    <w:rsid w:val="001F3678"/>
    <w:rsid w:val="001F694F"/>
    <w:rsid w:val="00220813"/>
    <w:rsid w:val="002225C5"/>
    <w:rsid w:val="002B125F"/>
    <w:rsid w:val="002E6011"/>
    <w:rsid w:val="003019B5"/>
    <w:rsid w:val="003445B5"/>
    <w:rsid w:val="003738A0"/>
    <w:rsid w:val="003C3D91"/>
    <w:rsid w:val="003F1FB6"/>
    <w:rsid w:val="0040225F"/>
    <w:rsid w:val="00411724"/>
    <w:rsid w:val="004150D2"/>
    <w:rsid w:val="004319E8"/>
    <w:rsid w:val="004555F5"/>
    <w:rsid w:val="004B25F8"/>
    <w:rsid w:val="004C060C"/>
    <w:rsid w:val="004C5B0A"/>
    <w:rsid w:val="004E5004"/>
    <w:rsid w:val="00554173"/>
    <w:rsid w:val="005823FA"/>
    <w:rsid w:val="00596290"/>
    <w:rsid w:val="005B16B4"/>
    <w:rsid w:val="005B7505"/>
    <w:rsid w:val="005C47AD"/>
    <w:rsid w:val="005E62E6"/>
    <w:rsid w:val="005E6C6E"/>
    <w:rsid w:val="00602F8F"/>
    <w:rsid w:val="006072D4"/>
    <w:rsid w:val="00653138"/>
    <w:rsid w:val="00710446"/>
    <w:rsid w:val="00776E54"/>
    <w:rsid w:val="007A6848"/>
    <w:rsid w:val="007B4A18"/>
    <w:rsid w:val="007C3924"/>
    <w:rsid w:val="00811563"/>
    <w:rsid w:val="0081194C"/>
    <w:rsid w:val="00823C00"/>
    <w:rsid w:val="00835E07"/>
    <w:rsid w:val="008635C5"/>
    <w:rsid w:val="00864A75"/>
    <w:rsid w:val="008B0D4F"/>
    <w:rsid w:val="008B71B2"/>
    <w:rsid w:val="008D7D58"/>
    <w:rsid w:val="00900055"/>
    <w:rsid w:val="00945F08"/>
    <w:rsid w:val="009D07AA"/>
    <w:rsid w:val="00A316F1"/>
    <w:rsid w:val="00A40FD8"/>
    <w:rsid w:val="00A554C3"/>
    <w:rsid w:val="00AA76CB"/>
    <w:rsid w:val="00AB0094"/>
    <w:rsid w:val="00AC35D7"/>
    <w:rsid w:val="00B65322"/>
    <w:rsid w:val="00BA0FBF"/>
    <w:rsid w:val="00BE0458"/>
    <w:rsid w:val="00C139EF"/>
    <w:rsid w:val="00C145C7"/>
    <w:rsid w:val="00C25D94"/>
    <w:rsid w:val="00C34B81"/>
    <w:rsid w:val="00CE5EBB"/>
    <w:rsid w:val="00CF7F1F"/>
    <w:rsid w:val="00D614F3"/>
    <w:rsid w:val="00DC33D4"/>
    <w:rsid w:val="00E01E82"/>
    <w:rsid w:val="00E127DA"/>
    <w:rsid w:val="00E14B29"/>
    <w:rsid w:val="00E76D06"/>
    <w:rsid w:val="00EB03FA"/>
    <w:rsid w:val="00EC0CB5"/>
    <w:rsid w:val="00F12C7E"/>
    <w:rsid w:val="00F32D4A"/>
    <w:rsid w:val="00F95790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52CF"/>
  <w15:docId w15:val="{7B5EFAE1-085E-43A9-9517-D8016ECF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117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F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3678"/>
  </w:style>
  <w:style w:type="paragraph" w:styleId="Podnoje">
    <w:name w:val="footer"/>
    <w:basedOn w:val="Normal"/>
    <w:link w:val="PodnojeChar"/>
    <w:uiPriority w:val="99"/>
    <w:unhideWhenUsed/>
    <w:rsid w:val="001F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3678"/>
  </w:style>
  <w:style w:type="paragraph" w:styleId="Tekstbalonia">
    <w:name w:val="Balloon Text"/>
    <w:basedOn w:val="Normal"/>
    <w:link w:val="TekstbaloniaChar"/>
    <w:uiPriority w:val="99"/>
    <w:semiHidden/>
    <w:unhideWhenUsed/>
    <w:rsid w:val="00FC7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CDF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4173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4173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554173"/>
    <w:rPr>
      <w:vertAlign w:val="superscript"/>
    </w:rPr>
  </w:style>
  <w:style w:type="paragraph" w:styleId="Tijeloteksta">
    <w:name w:val="Body Text"/>
    <w:basedOn w:val="Normal"/>
    <w:link w:val="TijelotekstaChar"/>
    <w:rsid w:val="005C47A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pacing w:val="-3"/>
      <w:sz w:val="24"/>
    </w:rPr>
  </w:style>
  <w:style w:type="character" w:customStyle="1" w:styleId="TijelotekstaChar">
    <w:name w:val="Tijelo teksta Char"/>
    <w:basedOn w:val="Zadanifontodlomka"/>
    <w:link w:val="Tijeloteksta"/>
    <w:rsid w:val="005C47AD"/>
    <w:rPr>
      <w:rFonts w:ascii="Times New Roman" w:eastAsia="Times New Roman" w:hAnsi="Times New Roman" w:cs="Times New Roman"/>
      <w:spacing w:val="-3"/>
      <w:sz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C060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C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 Drnje</dc:creator>
  <cp:lastModifiedBy>Vrtic Vrapčić</cp:lastModifiedBy>
  <cp:revision>2</cp:revision>
  <cp:lastPrinted>2026-05-06T08:48:00Z</cp:lastPrinted>
  <dcterms:created xsi:type="dcterms:W3CDTF">2026-05-06T08:49:00Z</dcterms:created>
  <dcterms:modified xsi:type="dcterms:W3CDTF">2026-05-06T08:49:00Z</dcterms:modified>
</cp:coreProperties>
</file>