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3B1" w:rsidRPr="002413B1" w:rsidRDefault="00E92A8B" w:rsidP="00E92A8B">
      <w:pPr>
        <w:jc w:val="both"/>
        <w:rPr>
          <w:rFonts w:ascii="Arial" w:hAnsi="Arial" w:cs="Arial"/>
          <w:sz w:val="24"/>
          <w:szCs w:val="24"/>
        </w:rPr>
      </w:pPr>
      <w:r w:rsidRPr="002413B1">
        <w:rPr>
          <w:rFonts w:ascii="Arial" w:hAnsi="Arial" w:cs="Arial"/>
          <w:sz w:val="24"/>
          <w:szCs w:val="24"/>
        </w:rPr>
        <w:t xml:space="preserve">Na temelju članka 37. Zakona o predškolskom odgoju i obrazovanju („Narodne novine“ broj 10/97, 107/07, 94/13, 98/19, 57/22, 101/23, 145/23, 145/24, 146/25 i 22/26), članka 40. i 41. Zakona o ustanovama („Narodne novine“ broj 76/93, 29/97, 47/99, 35/08, </w:t>
      </w:r>
      <w:r w:rsidR="00C01411">
        <w:rPr>
          <w:rFonts w:ascii="Arial" w:hAnsi="Arial" w:cs="Arial"/>
          <w:sz w:val="24"/>
          <w:szCs w:val="24"/>
        </w:rPr>
        <w:t>127/19 i 151/22), članka 54</w:t>
      </w:r>
      <w:r w:rsidRPr="002413B1">
        <w:rPr>
          <w:rFonts w:ascii="Arial" w:hAnsi="Arial" w:cs="Arial"/>
          <w:sz w:val="24"/>
          <w:szCs w:val="24"/>
        </w:rPr>
        <w:t>. Statuta Dječjeg vrtića Vrapčić Đelekovec,</w:t>
      </w:r>
      <w:r w:rsidR="002413B1" w:rsidRPr="002413B1">
        <w:rPr>
          <w:rFonts w:ascii="Arial" w:hAnsi="Arial" w:cs="Arial"/>
          <w:sz w:val="24"/>
          <w:szCs w:val="24"/>
        </w:rPr>
        <w:t xml:space="preserve"> pročišćeni tekst,</w:t>
      </w:r>
      <w:r w:rsidRPr="002413B1">
        <w:rPr>
          <w:rFonts w:ascii="Arial" w:hAnsi="Arial" w:cs="Arial"/>
          <w:sz w:val="24"/>
          <w:szCs w:val="24"/>
        </w:rPr>
        <w:t xml:space="preserve"> KLASA: </w:t>
      </w:r>
      <w:r w:rsidR="002413B1" w:rsidRPr="002413B1">
        <w:rPr>
          <w:rFonts w:ascii="Arial" w:hAnsi="Arial" w:cs="Arial"/>
          <w:sz w:val="24"/>
          <w:szCs w:val="24"/>
        </w:rPr>
        <w:t>601-02/25-02/2, URBROJ: 2137-63-25-01 od 26.2.2025. godine te Statutarne Odluke o izmjenama i dopunama Statuta Dječjeg vrtića Vrapčić Đelekovec, pročišćeni tekst, KLASA: 601-02/26-02/01, URBROJ: 2137-63-03-26-1 od 15.4.2026., Upravno vijeće D</w:t>
      </w:r>
      <w:r w:rsidR="00C01411">
        <w:rPr>
          <w:rFonts w:ascii="Arial" w:hAnsi="Arial" w:cs="Arial"/>
          <w:sz w:val="24"/>
          <w:szCs w:val="24"/>
        </w:rPr>
        <w:t xml:space="preserve">ječjeg vrtića Vrapčić </w:t>
      </w:r>
      <w:r w:rsidR="002413B1" w:rsidRPr="002413B1">
        <w:rPr>
          <w:rFonts w:ascii="Arial" w:hAnsi="Arial" w:cs="Arial"/>
          <w:sz w:val="24"/>
          <w:szCs w:val="24"/>
        </w:rPr>
        <w:t>na svojoj 14. sjednici Upravnog vijeća</w:t>
      </w:r>
      <w:r w:rsidR="00C01411">
        <w:rPr>
          <w:rFonts w:ascii="Arial" w:hAnsi="Arial" w:cs="Arial"/>
          <w:sz w:val="24"/>
          <w:szCs w:val="24"/>
        </w:rPr>
        <w:t xml:space="preserve"> održanoj dana 26.6.2026. godine donijelo je Odluku kojom</w:t>
      </w:r>
      <w:r w:rsidR="002413B1" w:rsidRPr="002413B1">
        <w:rPr>
          <w:rFonts w:ascii="Arial" w:hAnsi="Arial" w:cs="Arial"/>
          <w:sz w:val="24"/>
          <w:szCs w:val="24"/>
        </w:rPr>
        <w:t xml:space="preserve"> raspisuje</w:t>
      </w:r>
    </w:p>
    <w:p w:rsidR="002413B1" w:rsidRDefault="002413B1" w:rsidP="002413B1">
      <w:pPr>
        <w:jc w:val="center"/>
        <w:rPr>
          <w:rFonts w:ascii="Arial" w:hAnsi="Arial" w:cs="Arial"/>
          <w:sz w:val="24"/>
          <w:szCs w:val="24"/>
        </w:rPr>
      </w:pPr>
      <w:r w:rsidRPr="002413B1">
        <w:rPr>
          <w:rFonts w:ascii="Arial" w:hAnsi="Arial" w:cs="Arial"/>
          <w:sz w:val="24"/>
          <w:szCs w:val="24"/>
        </w:rPr>
        <w:t>N A T J E Č A J</w:t>
      </w:r>
    </w:p>
    <w:p w:rsidR="002413B1" w:rsidRDefault="002413B1" w:rsidP="002413B1">
      <w:pPr>
        <w:jc w:val="center"/>
        <w:rPr>
          <w:rFonts w:ascii="Arial" w:hAnsi="Arial" w:cs="Arial"/>
          <w:sz w:val="24"/>
          <w:szCs w:val="24"/>
        </w:rPr>
      </w:pPr>
      <w:r>
        <w:rPr>
          <w:rFonts w:ascii="Arial" w:hAnsi="Arial" w:cs="Arial"/>
          <w:sz w:val="24"/>
          <w:szCs w:val="24"/>
        </w:rPr>
        <w:t>za izbor i imenovanje ravnatelja/ravnateljice Dječjeg vrtića Vrapčić Đelekovec</w:t>
      </w:r>
    </w:p>
    <w:p w:rsidR="002413B1" w:rsidRPr="003F2230" w:rsidRDefault="002413B1" w:rsidP="002413B1">
      <w:pPr>
        <w:pStyle w:val="Bezproreda"/>
        <w:rPr>
          <w:rFonts w:ascii="Arial" w:hAnsi="Arial" w:cs="Arial"/>
          <w:sz w:val="24"/>
          <w:szCs w:val="24"/>
        </w:rPr>
      </w:pPr>
      <w:r w:rsidRPr="003F2230">
        <w:rPr>
          <w:rFonts w:ascii="Arial" w:hAnsi="Arial" w:cs="Arial"/>
          <w:sz w:val="24"/>
          <w:szCs w:val="24"/>
        </w:rPr>
        <w:t xml:space="preserve">Za ravnatelja/ravnateljicu može biti imenovana osoba koja osim općih uvjeta za zasnivanje radnog odnosa ispunjava i sljedeće uvjete: </w:t>
      </w:r>
    </w:p>
    <w:p w:rsidR="002413B1" w:rsidRPr="003F2230" w:rsidRDefault="003F2230" w:rsidP="003F2230">
      <w:pPr>
        <w:pStyle w:val="Bezproreda"/>
        <w:numPr>
          <w:ilvl w:val="0"/>
          <w:numId w:val="3"/>
        </w:numPr>
        <w:rPr>
          <w:rFonts w:ascii="Arial" w:hAnsi="Arial" w:cs="Arial"/>
          <w:sz w:val="24"/>
          <w:szCs w:val="24"/>
        </w:rPr>
      </w:pPr>
      <w:r w:rsidRPr="003F2230">
        <w:rPr>
          <w:rFonts w:ascii="Arial" w:hAnsi="Arial" w:cs="Arial"/>
          <w:sz w:val="24"/>
          <w:szCs w:val="24"/>
        </w:rPr>
        <w:t>z</w:t>
      </w:r>
      <w:r w:rsidR="002413B1" w:rsidRPr="003F2230">
        <w:rPr>
          <w:rFonts w:ascii="Arial" w:hAnsi="Arial" w:cs="Arial"/>
          <w:sz w:val="24"/>
          <w:szCs w:val="24"/>
        </w:rPr>
        <w:t xml:space="preserve">avršen studij odgovarajuće vrste za rad na radnome mjestu </w:t>
      </w:r>
      <w:r w:rsidRPr="003F2230">
        <w:rPr>
          <w:rFonts w:ascii="Arial" w:hAnsi="Arial" w:cs="Arial"/>
          <w:sz w:val="24"/>
          <w:szCs w:val="24"/>
        </w:rPr>
        <w:t xml:space="preserve">odgojitelja ili stručnog suradnika u dječjem vrtiću, a koji može biti: </w:t>
      </w:r>
    </w:p>
    <w:p w:rsidR="003F2230" w:rsidRPr="003F2230" w:rsidRDefault="003F2230" w:rsidP="003F2230">
      <w:pPr>
        <w:pStyle w:val="Bezproreda"/>
        <w:numPr>
          <w:ilvl w:val="0"/>
          <w:numId w:val="4"/>
        </w:numPr>
        <w:rPr>
          <w:rFonts w:ascii="Arial" w:hAnsi="Arial" w:cs="Arial"/>
          <w:sz w:val="24"/>
          <w:szCs w:val="24"/>
        </w:rPr>
      </w:pPr>
      <w:r w:rsidRPr="003F2230">
        <w:rPr>
          <w:rFonts w:ascii="Arial" w:hAnsi="Arial" w:cs="Arial"/>
          <w:sz w:val="24"/>
          <w:szCs w:val="24"/>
        </w:rPr>
        <w:t xml:space="preserve">sveučilišni integrirani prijediplomski i diplomski studij, </w:t>
      </w:r>
    </w:p>
    <w:p w:rsidR="003F2230" w:rsidRPr="003F2230" w:rsidRDefault="003F2230" w:rsidP="003F2230">
      <w:pPr>
        <w:pStyle w:val="Bezproreda"/>
        <w:numPr>
          <w:ilvl w:val="0"/>
          <w:numId w:val="4"/>
        </w:numPr>
        <w:rPr>
          <w:rFonts w:ascii="Arial" w:hAnsi="Arial" w:cs="Arial"/>
          <w:sz w:val="24"/>
          <w:szCs w:val="24"/>
        </w:rPr>
      </w:pPr>
      <w:r w:rsidRPr="003F2230">
        <w:rPr>
          <w:rFonts w:ascii="Arial" w:hAnsi="Arial" w:cs="Arial"/>
          <w:sz w:val="24"/>
          <w:szCs w:val="24"/>
        </w:rPr>
        <w:t xml:space="preserve">sveučilišni prijediplomski studij za odgojitelja, </w:t>
      </w:r>
    </w:p>
    <w:p w:rsidR="003F2230" w:rsidRPr="003F2230" w:rsidRDefault="003F2230" w:rsidP="003F2230">
      <w:pPr>
        <w:pStyle w:val="Bezproreda"/>
        <w:numPr>
          <w:ilvl w:val="0"/>
          <w:numId w:val="4"/>
        </w:numPr>
        <w:rPr>
          <w:rFonts w:ascii="Arial" w:hAnsi="Arial" w:cs="Arial"/>
          <w:sz w:val="24"/>
          <w:szCs w:val="24"/>
        </w:rPr>
      </w:pPr>
      <w:r w:rsidRPr="003F2230">
        <w:rPr>
          <w:rFonts w:ascii="Arial" w:hAnsi="Arial" w:cs="Arial"/>
          <w:sz w:val="24"/>
          <w:szCs w:val="24"/>
        </w:rPr>
        <w:t>sveučilišni diplomski studij,</w:t>
      </w:r>
    </w:p>
    <w:p w:rsidR="003F2230" w:rsidRPr="003F2230" w:rsidRDefault="003F2230" w:rsidP="003F2230">
      <w:pPr>
        <w:pStyle w:val="Bezproreda"/>
        <w:numPr>
          <w:ilvl w:val="0"/>
          <w:numId w:val="4"/>
        </w:numPr>
        <w:rPr>
          <w:rFonts w:ascii="Arial" w:hAnsi="Arial" w:cs="Arial"/>
          <w:sz w:val="24"/>
          <w:szCs w:val="24"/>
        </w:rPr>
      </w:pPr>
      <w:r w:rsidRPr="003F2230">
        <w:rPr>
          <w:rFonts w:ascii="Arial" w:hAnsi="Arial" w:cs="Arial"/>
          <w:sz w:val="24"/>
          <w:szCs w:val="24"/>
        </w:rPr>
        <w:t>stručni diplomski studij,</w:t>
      </w:r>
    </w:p>
    <w:p w:rsidR="003F2230" w:rsidRPr="003F2230" w:rsidRDefault="003F2230" w:rsidP="003F2230">
      <w:pPr>
        <w:pStyle w:val="Bezproreda"/>
        <w:numPr>
          <w:ilvl w:val="0"/>
          <w:numId w:val="4"/>
        </w:numPr>
        <w:rPr>
          <w:rFonts w:ascii="Arial" w:hAnsi="Arial" w:cs="Arial"/>
          <w:sz w:val="24"/>
          <w:szCs w:val="24"/>
        </w:rPr>
      </w:pPr>
      <w:r w:rsidRPr="003F2230">
        <w:rPr>
          <w:rFonts w:ascii="Arial" w:hAnsi="Arial" w:cs="Arial"/>
          <w:sz w:val="24"/>
          <w:szCs w:val="24"/>
        </w:rPr>
        <w:t>stručni studij odgovarajuće vrste, odnosno stručni studij kojim je stečena viša stručna sprema odgojitelja u skladu s prijašnjim propisima</w:t>
      </w:r>
    </w:p>
    <w:p w:rsidR="003F2230" w:rsidRPr="003F2230" w:rsidRDefault="003F2230" w:rsidP="003F2230">
      <w:pPr>
        <w:pStyle w:val="Bezproreda"/>
        <w:numPr>
          <w:ilvl w:val="0"/>
          <w:numId w:val="3"/>
        </w:numPr>
        <w:rPr>
          <w:rFonts w:ascii="Arial" w:hAnsi="Arial" w:cs="Arial"/>
          <w:sz w:val="24"/>
          <w:szCs w:val="24"/>
        </w:rPr>
      </w:pPr>
      <w:r w:rsidRPr="003F2230">
        <w:rPr>
          <w:rFonts w:ascii="Arial" w:hAnsi="Arial" w:cs="Arial"/>
          <w:sz w:val="24"/>
          <w:szCs w:val="24"/>
        </w:rPr>
        <w:t>položen stručni ispit za odgojitelja ili stručnog suradnika, osim ako nemaju obvezu polagati stručni ispit u skladu s člankom 56. Zakona o predškolskom odgoju i obrazovanju (NN broj 10/97, 107/07, 94/13, 98/19, 57/22, 101/23, 145/24, 146/25 i 22/26),</w:t>
      </w:r>
    </w:p>
    <w:p w:rsidR="003F2230" w:rsidRDefault="003F2230" w:rsidP="003F2230">
      <w:pPr>
        <w:pStyle w:val="Bezproreda"/>
        <w:numPr>
          <w:ilvl w:val="0"/>
          <w:numId w:val="3"/>
        </w:numPr>
        <w:rPr>
          <w:rFonts w:ascii="Arial" w:hAnsi="Arial" w:cs="Arial"/>
          <w:sz w:val="24"/>
          <w:szCs w:val="24"/>
        </w:rPr>
      </w:pPr>
      <w:r w:rsidRPr="003F2230">
        <w:rPr>
          <w:rFonts w:ascii="Arial" w:hAnsi="Arial" w:cs="Arial"/>
          <w:sz w:val="24"/>
          <w:szCs w:val="24"/>
        </w:rPr>
        <w:t>najmanje pet godina radnog iskustva u predškolskoj ustanovi na radnome mjestu o</w:t>
      </w:r>
      <w:r>
        <w:rPr>
          <w:rFonts w:ascii="Arial" w:hAnsi="Arial" w:cs="Arial"/>
          <w:sz w:val="24"/>
          <w:szCs w:val="24"/>
        </w:rPr>
        <w:t xml:space="preserve">dgojitelja ili stručnog suradnika. </w:t>
      </w:r>
    </w:p>
    <w:p w:rsidR="00C90B11" w:rsidRDefault="00C90B11" w:rsidP="00C90B11">
      <w:pPr>
        <w:pStyle w:val="Bezproreda"/>
        <w:rPr>
          <w:rFonts w:ascii="Arial" w:hAnsi="Arial" w:cs="Arial"/>
          <w:sz w:val="24"/>
          <w:szCs w:val="24"/>
        </w:rPr>
      </w:pPr>
    </w:p>
    <w:p w:rsidR="00C90B11" w:rsidRDefault="00C90B11" w:rsidP="00C90B11">
      <w:pPr>
        <w:pStyle w:val="Bezproreda"/>
        <w:rPr>
          <w:rFonts w:ascii="Arial" w:hAnsi="Arial" w:cs="Arial"/>
          <w:sz w:val="24"/>
          <w:szCs w:val="24"/>
        </w:rPr>
      </w:pPr>
      <w:r>
        <w:rPr>
          <w:rFonts w:ascii="Arial" w:hAnsi="Arial" w:cs="Arial"/>
          <w:sz w:val="24"/>
          <w:szCs w:val="24"/>
        </w:rPr>
        <w:t xml:space="preserve">Ravnatelj/ ravnateljica imenuje se na mandat od pet godina, na puno radno vrijeme, a ista osoba može biti ponovno imenovan/a za ravnatelja/ravnateljicu. </w:t>
      </w:r>
    </w:p>
    <w:p w:rsidR="00C90B11" w:rsidRDefault="00C90B11" w:rsidP="00C90B11">
      <w:pPr>
        <w:pStyle w:val="Bezproreda"/>
        <w:rPr>
          <w:rFonts w:ascii="Arial" w:hAnsi="Arial" w:cs="Arial"/>
          <w:sz w:val="24"/>
          <w:szCs w:val="24"/>
        </w:rPr>
      </w:pPr>
    </w:p>
    <w:p w:rsidR="00C90B11" w:rsidRDefault="00C90B11" w:rsidP="003D6A91">
      <w:pPr>
        <w:pStyle w:val="Bezproreda"/>
        <w:jc w:val="both"/>
        <w:rPr>
          <w:rFonts w:ascii="Arial" w:hAnsi="Arial" w:cs="Arial"/>
          <w:sz w:val="24"/>
          <w:szCs w:val="24"/>
        </w:rPr>
      </w:pPr>
      <w:r>
        <w:rPr>
          <w:rFonts w:ascii="Arial" w:hAnsi="Arial" w:cs="Arial"/>
          <w:sz w:val="24"/>
          <w:szCs w:val="24"/>
        </w:rPr>
        <w:t>Ravnatelja/ravnateljicu imenuju i razrješuju izvršna tijela Općina osnivača (Općina Gola, Općina Legrad, Općina Đelekovec, Općina Koprivnički Ivanec i Općina Koprivnički Bregi), na prijedlog Upravnog vijeća Dječjeg vrtića Vrapčić Đelekovec.</w:t>
      </w:r>
    </w:p>
    <w:p w:rsidR="00C90B11" w:rsidRDefault="00C90B11" w:rsidP="00C90B11">
      <w:pPr>
        <w:pStyle w:val="Bezproreda"/>
        <w:rPr>
          <w:rFonts w:ascii="Arial" w:hAnsi="Arial" w:cs="Arial"/>
          <w:sz w:val="24"/>
          <w:szCs w:val="24"/>
        </w:rPr>
      </w:pPr>
    </w:p>
    <w:p w:rsidR="00D918E9" w:rsidRDefault="00C90B11" w:rsidP="003D6A91">
      <w:pPr>
        <w:pStyle w:val="Bezproreda"/>
        <w:jc w:val="both"/>
        <w:rPr>
          <w:rFonts w:ascii="Arial" w:hAnsi="Arial" w:cs="Arial"/>
          <w:sz w:val="24"/>
          <w:szCs w:val="24"/>
        </w:rPr>
      </w:pPr>
      <w:r>
        <w:rPr>
          <w:rFonts w:ascii="Arial" w:hAnsi="Arial" w:cs="Arial"/>
          <w:sz w:val="24"/>
          <w:szCs w:val="24"/>
        </w:rPr>
        <w:t>Na navedeno radno mjesto ne može biti imenovana osoba za čije zasnivanje radnog odnosa postoje zapreke iz članka 25. Zakona o pre</w:t>
      </w:r>
      <w:r w:rsidR="00D918E9">
        <w:rPr>
          <w:rFonts w:ascii="Arial" w:hAnsi="Arial" w:cs="Arial"/>
          <w:sz w:val="24"/>
          <w:szCs w:val="24"/>
        </w:rPr>
        <w:t>dškolsko odgoju i obrazovanju (</w:t>
      </w:r>
      <w:r w:rsidR="00D918E9" w:rsidRPr="003F2230">
        <w:rPr>
          <w:rFonts w:ascii="Arial" w:hAnsi="Arial" w:cs="Arial"/>
          <w:sz w:val="24"/>
          <w:szCs w:val="24"/>
        </w:rPr>
        <w:t xml:space="preserve">NN broj 10/97, 107/07, 94/13, 98/19, 57/22, </w:t>
      </w:r>
      <w:r w:rsidR="00D918E9">
        <w:rPr>
          <w:rFonts w:ascii="Arial" w:hAnsi="Arial" w:cs="Arial"/>
          <w:sz w:val="24"/>
          <w:szCs w:val="24"/>
        </w:rPr>
        <w:t xml:space="preserve">101/23, 145/24, 146/25 i 22/26). </w:t>
      </w:r>
    </w:p>
    <w:p w:rsidR="00D918E9" w:rsidRDefault="00D918E9" w:rsidP="00C90B11">
      <w:pPr>
        <w:pStyle w:val="Bezproreda"/>
        <w:rPr>
          <w:rFonts w:ascii="Arial" w:hAnsi="Arial" w:cs="Arial"/>
          <w:sz w:val="24"/>
          <w:szCs w:val="24"/>
        </w:rPr>
      </w:pPr>
    </w:p>
    <w:p w:rsidR="00D918E9" w:rsidRDefault="00D918E9" w:rsidP="00C90B11">
      <w:pPr>
        <w:pStyle w:val="Bezproreda"/>
        <w:rPr>
          <w:rFonts w:ascii="Arial" w:hAnsi="Arial" w:cs="Arial"/>
          <w:sz w:val="24"/>
          <w:szCs w:val="24"/>
        </w:rPr>
      </w:pPr>
      <w:r>
        <w:rPr>
          <w:rFonts w:ascii="Arial" w:hAnsi="Arial" w:cs="Arial"/>
          <w:sz w:val="24"/>
          <w:szCs w:val="24"/>
        </w:rPr>
        <w:t xml:space="preserve">Uz vlastoručno potpisanu prijavu na natječaj kandidati su dužni priložiti: </w:t>
      </w:r>
    </w:p>
    <w:p w:rsidR="00D918E9" w:rsidRDefault="00D918E9" w:rsidP="00D918E9">
      <w:pPr>
        <w:pStyle w:val="Bezproreda"/>
        <w:numPr>
          <w:ilvl w:val="0"/>
          <w:numId w:val="5"/>
        </w:numPr>
        <w:rPr>
          <w:rFonts w:ascii="Arial" w:hAnsi="Arial" w:cs="Arial"/>
          <w:sz w:val="24"/>
          <w:szCs w:val="24"/>
        </w:rPr>
      </w:pPr>
      <w:r>
        <w:rPr>
          <w:rFonts w:ascii="Arial" w:hAnsi="Arial" w:cs="Arial"/>
          <w:sz w:val="24"/>
          <w:szCs w:val="24"/>
        </w:rPr>
        <w:t>životopis s opisom dosadašnjeg rada,</w:t>
      </w:r>
    </w:p>
    <w:p w:rsidR="00D918E9" w:rsidRDefault="00D918E9" w:rsidP="00D918E9">
      <w:pPr>
        <w:pStyle w:val="Bezproreda"/>
        <w:numPr>
          <w:ilvl w:val="0"/>
          <w:numId w:val="5"/>
        </w:numPr>
        <w:rPr>
          <w:rFonts w:ascii="Arial" w:hAnsi="Arial" w:cs="Arial"/>
          <w:sz w:val="24"/>
          <w:szCs w:val="24"/>
        </w:rPr>
      </w:pPr>
      <w:r>
        <w:rPr>
          <w:rFonts w:ascii="Arial" w:hAnsi="Arial" w:cs="Arial"/>
          <w:sz w:val="24"/>
          <w:szCs w:val="24"/>
        </w:rPr>
        <w:t>razvojni plan s ciljevima za mandatno razdoblje,</w:t>
      </w:r>
    </w:p>
    <w:p w:rsidR="00D918E9" w:rsidRDefault="00D918E9" w:rsidP="00D918E9">
      <w:pPr>
        <w:pStyle w:val="Bezproreda"/>
        <w:numPr>
          <w:ilvl w:val="0"/>
          <w:numId w:val="5"/>
        </w:numPr>
        <w:rPr>
          <w:rFonts w:ascii="Arial" w:hAnsi="Arial" w:cs="Arial"/>
          <w:sz w:val="24"/>
          <w:szCs w:val="24"/>
        </w:rPr>
      </w:pPr>
      <w:r>
        <w:rPr>
          <w:rFonts w:ascii="Arial" w:hAnsi="Arial" w:cs="Arial"/>
          <w:sz w:val="24"/>
          <w:szCs w:val="24"/>
        </w:rPr>
        <w:t>dokaz o odgovarajućoj vrsti i razini obrazovanja (preslika diplome),</w:t>
      </w:r>
    </w:p>
    <w:p w:rsidR="00D918E9" w:rsidRDefault="00D918E9" w:rsidP="00D918E9">
      <w:pPr>
        <w:pStyle w:val="Bezproreda"/>
        <w:numPr>
          <w:ilvl w:val="0"/>
          <w:numId w:val="5"/>
        </w:numPr>
        <w:rPr>
          <w:rFonts w:ascii="Arial" w:hAnsi="Arial" w:cs="Arial"/>
          <w:sz w:val="24"/>
          <w:szCs w:val="24"/>
        </w:rPr>
      </w:pPr>
      <w:r>
        <w:rPr>
          <w:rFonts w:ascii="Arial" w:hAnsi="Arial" w:cs="Arial"/>
          <w:sz w:val="24"/>
          <w:szCs w:val="24"/>
        </w:rPr>
        <w:t>dokaze o radu u predškolskoj ustanovi na radnome mjestu odgojitelja ili stručnog suradnika (elektronički zapis ili potvrda o podacima evidentiranim u matičnoj evidenciji Hrvatskog zavoda za mirovinsko os</w:t>
      </w:r>
      <w:r w:rsidR="00754E75">
        <w:rPr>
          <w:rFonts w:ascii="Arial" w:hAnsi="Arial" w:cs="Arial"/>
          <w:sz w:val="24"/>
          <w:szCs w:val="24"/>
        </w:rPr>
        <w:t>iguranje ne starija</w:t>
      </w:r>
      <w:r w:rsidR="001A685E">
        <w:rPr>
          <w:rFonts w:ascii="Arial" w:hAnsi="Arial" w:cs="Arial"/>
          <w:sz w:val="24"/>
          <w:szCs w:val="24"/>
        </w:rPr>
        <w:t xml:space="preserve"> od dana objave natječaja</w:t>
      </w:r>
      <w:r>
        <w:rPr>
          <w:rFonts w:ascii="Arial" w:hAnsi="Arial" w:cs="Arial"/>
          <w:sz w:val="24"/>
          <w:szCs w:val="24"/>
        </w:rPr>
        <w:t xml:space="preserve"> ili drugi odgovarajući dokaz o radu u navedenim djelatnostima-ugovori, potvrde i sl.) </w:t>
      </w:r>
    </w:p>
    <w:p w:rsidR="00D918E9" w:rsidRDefault="00D918E9" w:rsidP="00D918E9">
      <w:pPr>
        <w:pStyle w:val="Bezproreda"/>
        <w:numPr>
          <w:ilvl w:val="0"/>
          <w:numId w:val="5"/>
        </w:numPr>
        <w:rPr>
          <w:rFonts w:ascii="Arial" w:hAnsi="Arial" w:cs="Arial"/>
          <w:sz w:val="24"/>
          <w:szCs w:val="24"/>
        </w:rPr>
      </w:pPr>
      <w:r>
        <w:rPr>
          <w:rFonts w:ascii="Arial" w:hAnsi="Arial" w:cs="Arial"/>
          <w:sz w:val="24"/>
          <w:szCs w:val="24"/>
        </w:rPr>
        <w:lastRenderedPageBreak/>
        <w:t>dokaz o državljanstvu (pre</w:t>
      </w:r>
      <w:r w:rsidR="0038004C">
        <w:rPr>
          <w:rFonts w:ascii="Arial" w:hAnsi="Arial" w:cs="Arial"/>
          <w:sz w:val="24"/>
          <w:szCs w:val="24"/>
        </w:rPr>
        <w:t>slika domovnice ili osobne iskaznice</w:t>
      </w:r>
      <w:r>
        <w:rPr>
          <w:rFonts w:ascii="Arial" w:hAnsi="Arial" w:cs="Arial"/>
          <w:sz w:val="24"/>
          <w:szCs w:val="24"/>
        </w:rPr>
        <w:t xml:space="preserve">), </w:t>
      </w:r>
    </w:p>
    <w:p w:rsidR="00C90B11" w:rsidRDefault="00D918E9" w:rsidP="00D918E9">
      <w:pPr>
        <w:pStyle w:val="Bezproreda"/>
        <w:numPr>
          <w:ilvl w:val="0"/>
          <w:numId w:val="5"/>
        </w:numPr>
        <w:rPr>
          <w:rFonts w:ascii="Arial" w:hAnsi="Arial" w:cs="Arial"/>
          <w:sz w:val="24"/>
          <w:szCs w:val="24"/>
        </w:rPr>
      </w:pPr>
      <w:r>
        <w:rPr>
          <w:rFonts w:ascii="Arial" w:hAnsi="Arial" w:cs="Arial"/>
          <w:sz w:val="24"/>
          <w:szCs w:val="24"/>
        </w:rPr>
        <w:t xml:space="preserve">dokaz o položenom stručnom ispitu </w:t>
      </w:r>
      <w:r w:rsidR="001A685E">
        <w:rPr>
          <w:rFonts w:ascii="Arial" w:hAnsi="Arial" w:cs="Arial"/>
          <w:sz w:val="24"/>
          <w:szCs w:val="24"/>
        </w:rPr>
        <w:t xml:space="preserve">ili dokaz o ispunjavanju uvjeta iz članka 32. Pravilnika o načinu i uvjetima polaganja stručnog ispita odgojitelja i stručnih suradnika u dječjem vrtiću (NN broj 84/24), </w:t>
      </w:r>
      <w:r w:rsidR="00C90B11">
        <w:rPr>
          <w:rFonts w:ascii="Arial" w:hAnsi="Arial" w:cs="Arial"/>
          <w:sz w:val="24"/>
          <w:szCs w:val="24"/>
        </w:rPr>
        <w:t xml:space="preserve"> </w:t>
      </w:r>
    </w:p>
    <w:p w:rsidR="001A685E" w:rsidRDefault="001A685E" w:rsidP="00D918E9">
      <w:pPr>
        <w:pStyle w:val="Bezproreda"/>
        <w:numPr>
          <w:ilvl w:val="0"/>
          <w:numId w:val="5"/>
        </w:numPr>
        <w:rPr>
          <w:rFonts w:ascii="Arial" w:hAnsi="Arial" w:cs="Arial"/>
          <w:sz w:val="24"/>
          <w:szCs w:val="24"/>
        </w:rPr>
      </w:pPr>
      <w:r>
        <w:rPr>
          <w:rFonts w:ascii="Arial" w:hAnsi="Arial" w:cs="Arial"/>
          <w:sz w:val="24"/>
          <w:szCs w:val="24"/>
        </w:rPr>
        <w:t>uvjerenje nadležnog suda da se protiv osobe ne vodi kazneni postupak sukladno članku 25. Zakona o predškolskom odgoju i obrazovanju, ne starije od dana objave natječaja,</w:t>
      </w:r>
    </w:p>
    <w:p w:rsidR="001A685E" w:rsidRDefault="001A685E" w:rsidP="00D918E9">
      <w:pPr>
        <w:pStyle w:val="Bezproreda"/>
        <w:numPr>
          <w:ilvl w:val="0"/>
          <w:numId w:val="5"/>
        </w:numPr>
        <w:rPr>
          <w:rFonts w:ascii="Arial" w:hAnsi="Arial" w:cs="Arial"/>
          <w:sz w:val="24"/>
          <w:szCs w:val="24"/>
        </w:rPr>
      </w:pPr>
      <w:r>
        <w:rPr>
          <w:rFonts w:ascii="Arial" w:hAnsi="Arial" w:cs="Arial"/>
          <w:sz w:val="24"/>
          <w:szCs w:val="24"/>
        </w:rPr>
        <w:t xml:space="preserve">uvjerenje nadležnog suda da se protiv osobe ne vodi prekršajni postupak sukladno članku 25. Zakona o predškolskom odgoju i obrazovanju, ne starije od dana objave natječaja, </w:t>
      </w:r>
    </w:p>
    <w:p w:rsidR="0038004C" w:rsidRDefault="0038004C" w:rsidP="0038004C">
      <w:pPr>
        <w:pStyle w:val="Bezproreda"/>
        <w:numPr>
          <w:ilvl w:val="0"/>
          <w:numId w:val="5"/>
        </w:numPr>
        <w:rPr>
          <w:rFonts w:ascii="Arial" w:hAnsi="Arial" w:cs="Arial"/>
          <w:sz w:val="24"/>
          <w:szCs w:val="24"/>
        </w:rPr>
      </w:pPr>
      <w:r>
        <w:rPr>
          <w:rFonts w:ascii="Arial" w:hAnsi="Arial" w:cs="Arial"/>
          <w:sz w:val="24"/>
          <w:szCs w:val="24"/>
        </w:rPr>
        <w:t xml:space="preserve">uvjerenje Hrvatskog zavoda za socijalni rad, sukladno članku 25. Zakona o predškolskom odgoju i obrazovanju, da osobi nije izrečena mjera za zaštitu dobrobiti djeteta </w:t>
      </w:r>
      <w:r w:rsidR="00377340">
        <w:rPr>
          <w:rFonts w:ascii="Arial" w:hAnsi="Arial" w:cs="Arial"/>
          <w:sz w:val="24"/>
          <w:szCs w:val="24"/>
        </w:rPr>
        <w:t>sukladno posebnom propisu, ne starije od dana objave natječaja,</w:t>
      </w:r>
    </w:p>
    <w:p w:rsidR="001A685E" w:rsidRDefault="001A685E" w:rsidP="00D918E9">
      <w:pPr>
        <w:pStyle w:val="Bezproreda"/>
        <w:numPr>
          <w:ilvl w:val="0"/>
          <w:numId w:val="5"/>
        </w:numPr>
        <w:rPr>
          <w:rFonts w:ascii="Arial" w:hAnsi="Arial" w:cs="Arial"/>
          <w:sz w:val="24"/>
          <w:szCs w:val="24"/>
        </w:rPr>
      </w:pPr>
      <w:r>
        <w:rPr>
          <w:rFonts w:ascii="Arial" w:hAnsi="Arial" w:cs="Arial"/>
          <w:sz w:val="24"/>
          <w:szCs w:val="24"/>
        </w:rPr>
        <w:t xml:space="preserve">izjava da ne postoji zapreka za obavljanje poslova iz članka 25. Zakona o predškolskom odgoju i obrazovanju (izjava mora obuhvatiti sve slučajeve iz navedenog članka). </w:t>
      </w:r>
    </w:p>
    <w:p w:rsidR="001A685E" w:rsidRDefault="001A685E" w:rsidP="001A685E">
      <w:pPr>
        <w:pStyle w:val="Bezproreda"/>
        <w:rPr>
          <w:rFonts w:ascii="Arial" w:hAnsi="Arial" w:cs="Arial"/>
          <w:sz w:val="24"/>
          <w:szCs w:val="24"/>
        </w:rPr>
      </w:pPr>
    </w:p>
    <w:p w:rsidR="001A685E" w:rsidRDefault="001A685E" w:rsidP="001A685E">
      <w:pPr>
        <w:pStyle w:val="Bezproreda"/>
        <w:rPr>
          <w:rFonts w:ascii="Arial" w:hAnsi="Arial" w:cs="Arial"/>
          <w:sz w:val="24"/>
          <w:szCs w:val="24"/>
        </w:rPr>
      </w:pPr>
      <w:r>
        <w:rPr>
          <w:rFonts w:ascii="Arial" w:hAnsi="Arial" w:cs="Arial"/>
          <w:sz w:val="24"/>
          <w:szCs w:val="24"/>
        </w:rPr>
        <w:t xml:space="preserve">Na natječaj se mogu prijaviti osobe obaju spolova, sukladno članku 13. stavku 3. Zakona o ravnopravnosti spolova ( (NN broj 82/08 i 69/17). </w:t>
      </w:r>
    </w:p>
    <w:p w:rsidR="001A685E" w:rsidRDefault="001A685E" w:rsidP="001A685E">
      <w:pPr>
        <w:pStyle w:val="Bezproreda"/>
        <w:rPr>
          <w:rFonts w:ascii="Arial" w:hAnsi="Arial" w:cs="Arial"/>
          <w:sz w:val="24"/>
          <w:szCs w:val="24"/>
        </w:rPr>
      </w:pPr>
    </w:p>
    <w:p w:rsidR="001A685E" w:rsidRDefault="001A685E" w:rsidP="001A685E">
      <w:pPr>
        <w:pStyle w:val="Bezproreda"/>
        <w:rPr>
          <w:rFonts w:ascii="Arial" w:hAnsi="Arial" w:cs="Arial"/>
          <w:sz w:val="24"/>
          <w:szCs w:val="24"/>
        </w:rPr>
      </w:pPr>
      <w:r>
        <w:rPr>
          <w:rFonts w:ascii="Arial" w:hAnsi="Arial" w:cs="Arial"/>
          <w:sz w:val="24"/>
          <w:szCs w:val="24"/>
        </w:rPr>
        <w:t>Ako kandidat uz prijavu na natječaj priloži dokumente u kojima osobni podaci nisu istovjetni podacima u prijavi na natječaj, dužan je dostaviti i dokaz o njihovoj promjeni (</w:t>
      </w:r>
      <w:proofErr w:type="spellStart"/>
      <w:r w:rsidR="00551D8D">
        <w:rPr>
          <w:rFonts w:ascii="Arial" w:hAnsi="Arial" w:cs="Arial"/>
          <w:sz w:val="24"/>
          <w:szCs w:val="24"/>
        </w:rPr>
        <w:t>preslik</w:t>
      </w:r>
      <w:proofErr w:type="spellEnd"/>
      <w:r w:rsidR="00551D8D">
        <w:rPr>
          <w:rFonts w:ascii="Arial" w:hAnsi="Arial" w:cs="Arial"/>
          <w:sz w:val="24"/>
          <w:szCs w:val="24"/>
        </w:rPr>
        <w:t xml:space="preserve"> </w:t>
      </w:r>
      <w:r w:rsidR="0099024E">
        <w:rPr>
          <w:rFonts w:ascii="Arial" w:hAnsi="Arial" w:cs="Arial"/>
          <w:sz w:val="24"/>
          <w:szCs w:val="24"/>
        </w:rPr>
        <w:t>vjenčanog ili rodnog lista i dr.</w:t>
      </w:r>
      <w:r w:rsidR="00551D8D">
        <w:rPr>
          <w:rFonts w:ascii="Arial" w:hAnsi="Arial" w:cs="Arial"/>
          <w:sz w:val="24"/>
          <w:szCs w:val="24"/>
        </w:rPr>
        <w:t xml:space="preserve">) </w:t>
      </w:r>
    </w:p>
    <w:p w:rsidR="00551D8D" w:rsidRDefault="00551D8D" w:rsidP="001A685E">
      <w:pPr>
        <w:pStyle w:val="Bezproreda"/>
        <w:rPr>
          <w:rFonts w:ascii="Arial" w:hAnsi="Arial" w:cs="Arial"/>
          <w:sz w:val="24"/>
          <w:szCs w:val="24"/>
        </w:rPr>
      </w:pPr>
    </w:p>
    <w:p w:rsidR="00551D8D" w:rsidRDefault="00551D8D" w:rsidP="001A685E">
      <w:pPr>
        <w:pStyle w:val="Bezproreda"/>
        <w:rPr>
          <w:rFonts w:ascii="Arial" w:hAnsi="Arial" w:cs="Arial"/>
          <w:sz w:val="24"/>
          <w:szCs w:val="24"/>
        </w:rPr>
      </w:pPr>
      <w:r>
        <w:rPr>
          <w:rFonts w:ascii="Arial" w:hAnsi="Arial" w:cs="Arial"/>
          <w:sz w:val="24"/>
          <w:szCs w:val="24"/>
        </w:rPr>
        <w:t xml:space="preserve">Isprave se prilažu u neovjerenom presliku, a kandidat koji bude izabran u obvezi je dostaviti na uvid dokaze o ispunjavanju uvjeta u izvorniku. </w:t>
      </w:r>
    </w:p>
    <w:p w:rsidR="00551D8D" w:rsidRDefault="00551D8D" w:rsidP="001A685E">
      <w:pPr>
        <w:pStyle w:val="Bezproreda"/>
        <w:rPr>
          <w:rFonts w:ascii="Arial" w:hAnsi="Arial" w:cs="Arial"/>
          <w:sz w:val="24"/>
          <w:szCs w:val="24"/>
        </w:rPr>
      </w:pPr>
    </w:p>
    <w:p w:rsidR="00551D8D" w:rsidRDefault="00551D8D" w:rsidP="001A685E">
      <w:pPr>
        <w:pStyle w:val="Bezproreda"/>
        <w:rPr>
          <w:rFonts w:ascii="Arial" w:hAnsi="Arial" w:cs="Arial"/>
          <w:sz w:val="24"/>
          <w:szCs w:val="24"/>
        </w:rPr>
      </w:pPr>
      <w:r>
        <w:rPr>
          <w:rFonts w:ascii="Arial" w:hAnsi="Arial" w:cs="Arial"/>
          <w:sz w:val="24"/>
          <w:szCs w:val="24"/>
        </w:rPr>
        <w:t xml:space="preserve">Kandidat koji bude izabran dužan je priložiti i uvjerenje o zdravstvenoj sposobnosti kojim se dokazuje ispunjavanje općih uvjeta zdravstvene sposobnosti za obavljanje poslova radnog mjesta ravnatelja. </w:t>
      </w:r>
    </w:p>
    <w:p w:rsidR="00551D8D" w:rsidRDefault="00551D8D" w:rsidP="001A685E">
      <w:pPr>
        <w:pStyle w:val="Bezproreda"/>
        <w:rPr>
          <w:rFonts w:ascii="Arial" w:hAnsi="Arial" w:cs="Arial"/>
          <w:sz w:val="24"/>
          <w:szCs w:val="24"/>
        </w:rPr>
      </w:pPr>
    </w:p>
    <w:p w:rsidR="00551D8D" w:rsidRDefault="00551D8D" w:rsidP="00551D8D">
      <w:pPr>
        <w:pStyle w:val="Bezproreda"/>
        <w:jc w:val="both"/>
        <w:rPr>
          <w:rFonts w:ascii="Arial" w:hAnsi="Arial" w:cs="Arial"/>
          <w:sz w:val="24"/>
          <w:szCs w:val="24"/>
        </w:rPr>
      </w:pPr>
      <w:r>
        <w:rPr>
          <w:rFonts w:ascii="Arial" w:hAnsi="Arial" w:cs="Arial"/>
          <w:sz w:val="24"/>
          <w:szCs w:val="24"/>
        </w:rPr>
        <w:t>Kandidati koji mogu ostvariti pravo prednosti pri zapošljavanju sukladno članku 102. Zakona o braniteljima iz Domovinskog rata i članova njihovih obitelji (NN broj 121/17, 98/19, 84/21</w:t>
      </w:r>
      <w:r w:rsidR="00754E75">
        <w:rPr>
          <w:rFonts w:ascii="Arial" w:hAnsi="Arial" w:cs="Arial"/>
          <w:sz w:val="24"/>
          <w:szCs w:val="24"/>
        </w:rPr>
        <w:t>, 156/23</w:t>
      </w:r>
      <w:r>
        <w:rPr>
          <w:rFonts w:ascii="Arial" w:hAnsi="Arial" w:cs="Arial"/>
          <w:sz w:val="24"/>
          <w:szCs w:val="24"/>
        </w:rPr>
        <w:t xml:space="preserve">), članka 48.f Zakona o zaštiti vojnih i civilnih invalida rata (NN broj 33/92, 57/92, 77/92, 27/93, 58/93, 2/94, 76/94, 108/95, </w:t>
      </w:r>
      <w:r w:rsidR="00754E75">
        <w:rPr>
          <w:rFonts w:ascii="Arial" w:hAnsi="Arial" w:cs="Arial"/>
          <w:sz w:val="24"/>
          <w:szCs w:val="24"/>
        </w:rPr>
        <w:t xml:space="preserve">108/96, 82/01, 103/03, 148/13, </w:t>
      </w:r>
      <w:r>
        <w:rPr>
          <w:rFonts w:ascii="Arial" w:hAnsi="Arial" w:cs="Arial"/>
          <w:sz w:val="24"/>
          <w:szCs w:val="24"/>
        </w:rPr>
        <w:t>98/19), članku 48. Zakona</w:t>
      </w:r>
      <w:r w:rsidR="00377340">
        <w:rPr>
          <w:rFonts w:ascii="Arial" w:hAnsi="Arial" w:cs="Arial"/>
          <w:sz w:val="24"/>
          <w:szCs w:val="24"/>
        </w:rPr>
        <w:t xml:space="preserve"> o</w:t>
      </w:r>
      <w:r>
        <w:rPr>
          <w:rFonts w:ascii="Arial" w:hAnsi="Arial" w:cs="Arial"/>
          <w:sz w:val="24"/>
          <w:szCs w:val="24"/>
        </w:rPr>
        <w:t xml:space="preserve"> civilnim stradalnicima iz Domovinskog rata (NN broj 84/21</w:t>
      </w:r>
      <w:r w:rsidR="0099024E">
        <w:rPr>
          <w:rFonts w:ascii="Arial" w:hAnsi="Arial" w:cs="Arial"/>
          <w:sz w:val="24"/>
          <w:szCs w:val="24"/>
        </w:rPr>
        <w:t>,</w:t>
      </w:r>
      <w:r w:rsidR="00754E75">
        <w:rPr>
          <w:rFonts w:ascii="Arial" w:hAnsi="Arial" w:cs="Arial"/>
          <w:sz w:val="24"/>
          <w:szCs w:val="24"/>
        </w:rPr>
        <w:t>13/26</w:t>
      </w:r>
      <w:r>
        <w:rPr>
          <w:rFonts w:ascii="Arial" w:hAnsi="Arial" w:cs="Arial"/>
          <w:sz w:val="24"/>
          <w:szCs w:val="24"/>
        </w:rPr>
        <w:t xml:space="preserve">) te članku 9. Zakona o profesionalnoj rehabilitaciji i zapošljavanju osoba s invaliditetom (NN broj 157/13, 152/14, 39/18, 32/20) dužni su se prijaviti na natječaj, pozvati na to pravo te imaju prednost u odnosu na ostale kandidate samo pod jednakim uvjetima. </w:t>
      </w:r>
    </w:p>
    <w:p w:rsidR="00551D8D" w:rsidRDefault="00551D8D" w:rsidP="00551D8D">
      <w:pPr>
        <w:pStyle w:val="Bezproreda"/>
        <w:jc w:val="both"/>
        <w:rPr>
          <w:rFonts w:ascii="Arial" w:hAnsi="Arial" w:cs="Arial"/>
          <w:sz w:val="24"/>
          <w:szCs w:val="24"/>
        </w:rPr>
      </w:pPr>
    </w:p>
    <w:p w:rsidR="00551D8D" w:rsidRDefault="00551D8D" w:rsidP="00551D8D">
      <w:pPr>
        <w:pStyle w:val="Bezproreda"/>
        <w:jc w:val="both"/>
        <w:rPr>
          <w:rFonts w:ascii="Arial" w:hAnsi="Arial" w:cs="Arial"/>
          <w:sz w:val="24"/>
          <w:szCs w:val="24"/>
        </w:rPr>
      </w:pPr>
      <w:r>
        <w:rPr>
          <w:rFonts w:ascii="Arial" w:hAnsi="Arial" w:cs="Arial"/>
          <w:sz w:val="24"/>
          <w:szCs w:val="24"/>
        </w:rPr>
        <w:t xml:space="preserve">Da bi kandidat </w:t>
      </w:r>
      <w:r w:rsidR="00FC14E0">
        <w:rPr>
          <w:rFonts w:ascii="Arial" w:hAnsi="Arial" w:cs="Arial"/>
          <w:sz w:val="24"/>
          <w:szCs w:val="24"/>
        </w:rPr>
        <w:t>ostvario pravo prednosti pri zapošljava</w:t>
      </w:r>
      <w:r w:rsidR="00377340">
        <w:rPr>
          <w:rFonts w:ascii="Arial" w:hAnsi="Arial" w:cs="Arial"/>
          <w:sz w:val="24"/>
          <w:szCs w:val="24"/>
        </w:rPr>
        <w:t>nju, osoba iz članka 102. stavaka</w:t>
      </w:r>
      <w:r w:rsidR="00FC14E0">
        <w:rPr>
          <w:rFonts w:ascii="Arial" w:hAnsi="Arial" w:cs="Arial"/>
          <w:sz w:val="24"/>
          <w:szCs w:val="24"/>
        </w:rPr>
        <w:t xml:space="preserve"> 1.-3. Zakona o hrvatskim braniteljima iz Domovinskog rata i članovima njihovih obitelji (NN broj 121/17, 98/19, 84/21</w:t>
      </w:r>
      <w:r w:rsidR="00754E75">
        <w:rPr>
          <w:rFonts w:ascii="Arial" w:hAnsi="Arial" w:cs="Arial"/>
          <w:sz w:val="24"/>
          <w:szCs w:val="24"/>
        </w:rPr>
        <w:t>, 156/23</w:t>
      </w:r>
      <w:r w:rsidR="00FC14E0">
        <w:rPr>
          <w:rFonts w:ascii="Arial" w:hAnsi="Arial" w:cs="Arial"/>
          <w:sz w:val="24"/>
          <w:szCs w:val="24"/>
        </w:rPr>
        <w:t xml:space="preserve">)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w:t>
      </w:r>
      <w:hyperlink r:id="rId5" w:history="1">
        <w:r w:rsidR="00FC14E0" w:rsidRPr="00E20A9D">
          <w:rPr>
            <w:rStyle w:val="Hiperveza"/>
            <w:rFonts w:ascii="Arial" w:hAnsi="Arial" w:cs="Arial"/>
            <w:sz w:val="24"/>
            <w:szCs w:val="24"/>
          </w:rPr>
          <w:t>https://branitelji.gov.hr/zaposljavanje-843/843</w:t>
        </w:r>
      </w:hyperlink>
      <w:r w:rsidR="00FC14E0">
        <w:rPr>
          <w:rFonts w:ascii="Arial" w:hAnsi="Arial" w:cs="Arial"/>
          <w:sz w:val="24"/>
          <w:szCs w:val="24"/>
        </w:rPr>
        <w:t xml:space="preserve">. </w:t>
      </w:r>
    </w:p>
    <w:p w:rsidR="00FC14E0" w:rsidRDefault="00FC14E0" w:rsidP="00551D8D">
      <w:pPr>
        <w:pStyle w:val="Bezproreda"/>
        <w:jc w:val="both"/>
        <w:rPr>
          <w:rFonts w:ascii="Arial" w:hAnsi="Arial" w:cs="Arial"/>
          <w:sz w:val="24"/>
          <w:szCs w:val="24"/>
        </w:rPr>
      </w:pPr>
    </w:p>
    <w:p w:rsidR="00FC14E0" w:rsidRDefault="00FC14E0" w:rsidP="00551D8D">
      <w:pPr>
        <w:pStyle w:val="Bezproreda"/>
        <w:jc w:val="both"/>
        <w:rPr>
          <w:rFonts w:ascii="Arial" w:hAnsi="Arial" w:cs="Arial"/>
          <w:sz w:val="24"/>
          <w:szCs w:val="24"/>
        </w:rPr>
      </w:pPr>
      <w:r>
        <w:rPr>
          <w:rFonts w:ascii="Arial" w:hAnsi="Arial" w:cs="Arial"/>
          <w:sz w:val="24"/>
          <w:szCs w:val="24"/>
        </w:rPr>
        <w:lastRenderedPageBreak/>
        <w:t xml:space="preserve">Kandidati koji se pozivaju na pravo prednosti pri zapošljavanju sukladno članku 48.f Zakona o zaštiti vojnih i civilnih invalida rata, uz prijavu na natječaj dužni su, osim dokaza o ispunjavanju traženih uvjeta, priložiti </w:t>
      </w:r>
      <w:r w:rsidR="00C6152F">
        <w:rPr>
          <w:rFonts w:ascii="Arial" w:hAnsi="Arial" w:cs="Arial"/>
          <w:sz w:val="24"/>
          <w:szCs w:val="24"/>
        </w:rPr>
        <w:t xml:space="preserve">rješenje ili potvrdu o priznatom statusu iz koje je vidljivo spomenuto pravo, izjavu da do sada nisu koristili pravo prednosti pri zapošljavanju po toj osnovi te dokaz iz kojeg je vidljivo na koji je način prestao radni odnos kod posljednjeg poslodavca  </w:t>
      </w:r>
      <w:r w:rsidR="003D2742">
        <w:rPr>
          <w:rFonts w:ascii="Arial" w:hAnsi="Arial" w:cs="Arial"/>
          <w:sz w:val="24"/>
          <w:szCs w:val="24"/>
        </w:rPr>
        <w:t>(rješenje, ugovor, sporazum i sl.).</w:t>
      </w:r>
    </w:p>
    <w:p w:rsidR="003D2742" w:rsidRDefault="003D2742" w:rsidP="00551D8D">
      <w:pPr>
        <w:pStyle w:val="Bezproreda"/>
        <w:jc w:val="both"/>
        <w:rPr>
          <w:rFonts w:ascii="Arial" w:hAnsi="Arial" w:cs="Arial"/>
          <w:sz w:val="24"/>
          <w:szCs w:val="24"/>
        </w:rPr>
      </w:pPr>
    </w:p>
    <w:p w:rsidR="003D2742" w:rsidRDefault="003D2742" w:rsidP="00551D8D">
      <w:pPr>
        <w:pStyle w:val="Bezproreda"/>
        <w:jc w:val="both"/>
        <w:rPr>
          <w:rFonts w:ascii="Arial" w:hAnsi="Arial" w:cs="Arial"/>
          <w:sz w:val="24"/>
          <w:szCs w:val="24"/>
        </w:rPr>
      </w:pPr>
      <w:r>
        <w:rPr>
          <w:rFonts w:ascii="Arial" w:hAnsi="Arial" w:cs="Arial"/>
          <w:sz w:val="24"/>
          <w:szCs w:val="24"/>
        </w:rPr>
        <w:t>Da bi kandidat ostvario pravo prednosti pri zapošljavanju, osoba iz članka 48. stavaka 1.-2. Zakona o civilnim stradalnicima iz Domovinskog rata (NN broj 84/21</w:t>
      </w:r>
      <w:r w:rsidR="00247C35">
        <w:rPr>
          <w:rFonts w:ascii="Arial" w:hAnsi="Arial" w:cs="Arial"/>
          <w:sz w:val="24"/>
          <w:szCs w:val="24"/>
        </w:rPr>
        <w:t>, 13/26</w:t>
      </w:r>
      <w:bookmarkStart w:id="0" w:name="_GoBack"/>
      <w:bookmarkEnd w:id="0"/>
      <w:r>
        <w:rPr>
          <w:rFonts w:ascii="Arial" w:hAnsi="Arial" w:cs="Arial"/>
          <w:sz w:val="24"/>
          <w:szCs w:val="24"/>
        </w:rPr>
        <w:t xml:space="preserve">)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w:t>
      </w:r>
      <w:hyperlink r:id="rId6" w:history="1">
        <w:r w:rsidR="004213D5" w:rsidRPr="00E20A9D">
          <w:rPr>
            <w:rStyle w:val="Hiperveza"/>
            <w:rFonts w:ascii="Arial" w:hAnsi="Arial" w:cs="Arial"/>
            <w:sz w:val="24"/>
            <w:szCs w:val="24"/>
          </w:rPr>
          <w:t>https://branitelji.gov.hr/zaposljavanje-843/843</w:t>
        </w:r>
      </w:hyperlink>
      <w:r w:rsidR="004213D5">
        <w:rPr>
          <w:rFonts w:ascii="Arial" w:hAnsi="Arial" w:cs="Arial"/>
          <w:sz w:val="24"/>
          <w:szCs w:val="24"/>
        </w:rPr>
        <w:t xml:space="preserve">. </w:t>
      </w:r>
    </w:p>
    <w:p w:rsidR="004213D5" w:rsidRDefault="004213D5" w:rsidP="00551D8D">
      <w:pPr>
        <w:pStyle w:val="Bezproreda"/>
        <w:jc w:val="both"/>
        <w:rPr>
          <w:rFonts w:ascii="Arial" w:hAnsi="Arial" w:cs="Arial"/>
          <w:sz w:val="24"/>
          <w:szCs w:val="24"/>
        </w:rPr>
      </w:pPr>
    </w:p>
    <w:p w:rsidR="004213D5" w:rsidRDefault="004213D5" w:rsidP="00551D8D">
      <w:pPr>
        <w:pStyle w:val="Bezproreda"/>
        <w:jc w:val="both"/>
        <w:rPr>
          <w:rFonts w:ascii="Arial" w:hAnsi="Arial" w:cs="Arial"/>
          <w:sz w:val="24"/>
          <w:szCs w:val="24"/>
        </w:rPr>
      </w:pPr>
      <w:r>
        <w:rPr>
          <w:rFonts w:ascii="Arial" w:hAnsi="Arial" w:cs="Arial"/>
          <w:sz w:val="24"/>
          <w:szCs w:val="24"/>
        </w:rPr>
        <w:t xml:space="preserve">Kandidat koji se poziva na pravo prednosti pri zapošljavanju u skladu s člankom 9. Zakona o profesionalnoj rehabilitaciji i zapošljavanju osoba s invaliditetom (NN broj 157/13, 152/14, 39/18, 32/20), uz prijavu na natječaj dužan je, pored dokaza o ispunjavanju traženih uvjeta, priložiti i dokaz o utvrđenom statusu osobe s invaliditetom. Dokaz o invaliditetu smatraju se javne isprave na temelju kojih se osoba može upisati u očevidnik zaposlenih osoba s invaliditetom iz članka 13. navedenog Zakona. </w:t>
      </w:r>
    </w:p>
    <w:p w:rsidR="004213D5" w:rsidRDefault="004213D5" w:rsidP="00551D8D">
      <w:pPr>
        <w:pStyle w:val="Bezproreda"/>
        <w:jc w:val="both"/>
        <w:rPr>
          <w:rFonts w:ascii="Arial" w:hAnsi="Arial" w:cs="Arial"/>
          <w:sz w:val="24"/>
          <w:szCs w:val="24"/>
        </w:rPr>
      </w:pPr>
    </w:p>
    <w:p w:rsidR="004213D5" w:rsidRDefault="004213D5" w:rsidP="00551D8D">
      <w:pPr>
        <w:pStyle w:val="Bezproreda"/>
        <w:jc w:val="both"/>
        <w:rPr>
          <w:rFonts w:ascii="Arial" w:hAnsi="Arial" w:cs="Arial"/>
          <w:sz w:val="24"/>
          <w:szCs w:val="24"/>
        </w:rPr>
      </w:pPr>
      <w:r>
        <w:rPr>
          <w:rFonts w:ascii="Arial" w:hAnsi="Arial" w:cs="Arial"/>
          <w:sz w:val="24"/>
          <w:szCs w:val="24"/>
        </w:rPr>
        <w:t xml:space="preserve">Prijava se podnosi na hrvatskom jeziku. U prijavi na natječaj potrebno je navesti osobne podatke kandidata (ime i prezime, OIB, adresa prebivališta, broj telefona ili mobitela te adresu elektroničke pošte). </w:t>
      </w:r>
    </w:p>
    <w:p w:rsidR="004213D5" w:rsidRDefault="004213D5" w:rsidP="00551D8D">
      <w:pPr>
        <w:pStyle w:val="Bezproreda"/>
        <w:jc w:val="both"/>
        <w:rPr>
          <w:rFonts w:ascii="Arial" w:hAnsi="Arial" w:cs="Arial"/>
          <w:sz w:val="24"/>
          <w:szCs w:val="24"/>
        </w:rPr>
      </w:pPr>
    </w:p>
    <w:p w:rsidR="004213D5" w:rsidRDefault="008E532C" w:rsidP="00551D8D">
      <w:pPr>
        <w:pStyle w:val="Bezproreda"/>
        <w:jc w:val="both"/>
        <w:rPr>
          <w:rFonts w:ascii="Arial" w:hAnsi="Arial" w:cs="Arial"/>
          <w:sz w:val="24"/>
          <w:szCs w:val="24"/>
        </w:rPr>
      </w:pPr>
      <w:r>
        <w:rPr>
          <w:rFonts w:ascii="Arial" w:hAnsi="Arial" w:cs="Arial"/>
          <w:sz w:val="24"/>
          <w:szCs w:val="24"/>
        </w:rPr>
        <w:t>Prijave</w:t>
      </w:r>
      <w:r w:rsidR="004213D5">
        <w:rPr>
          <w:rFonts w:ascii="Arial" w:hAnsi="Arial" w:cs="Arial"/>
          <w:sz w:val="24"/>
          <w:szCs w:val="24"/>
        </w:rPr>
        <w:t xml:space="preserve"> na natječaj s potrebnom dokumentacijom </w:t>
      </w:r>
      <w:r>
        <w:rPr>
          <w:rFonts w:ascii="Arial" w:hAnsi="Arial" w:cs="Arial"/>
          <w:sz w:val="24"/>
          <w:szCs w:val="24"/>
        </w:rPr>
        <w:t>o ispunjavanju uvjeta iz natječaja podnose se osobno ili poštom u roku od 15 (petnaest) dana od dana objave ovog natječaja u zatvorenoj omotnici s naznakom „Za natječaj-ravnatelj/</w:t>
      </w:r>
      <w:proofErr w:type="spellStart"/>
      <w:r>
        <w:rPr>
          <w:rFonts w:ascii="Arial" w:hAnsi="Arial" w:cs="Arial"/>
          <w:sz w:val="24"/>
          <w:szCs w:val="24"/>
        </w:rPr>
        <w:t>ica</w:t>
      </w:r>
      <w:proofErr w:type="spellEnd"/>
      <w:r>
        <w:rPr>
          <w:rFonts w:ascii="Arial" w:hAnsi="Arial" w:cs="Arial"/>
          <w:sz w:val="24"/>
          <w:szCs w:val="24"/>
        </w:rPr>
        <w:t xml:space="preserve"> Dječji vrtić Vrapčić Đelekovec-ne otvarati“ na adresu: Dječji vrtić Vrapčić Đelekovec, Upravno vijeće, Mihovila </w:t>
      </w:r>
      <w:proofErr w:type="spellStart"/>
      <w:r>
        <w:rPr>
          <w:rFonts w:ascii="Arial" w:hAnsi="Arial" w:cs="Arial"/>
          <w:sz w:val="24"/>
          <w:szCs w:val="24"/>
        </w:rPr>
        <w:t>Pavleka</w:t>
      </w:r>
      <w:proofErr w:type="spellEnd"/>
      <w:r>
        <w:rPr>
          <w:rFonts w:ascii="Arial" w:hAnsi="Arial" w:cs="Arial"/>
          <w:sz w:val="24"/>
          <w:szCs w:val="24"/>
        </w:rPr>
        <w:t xml:space="preserve"> </w:t>
      </w:r>
      <w:proofErr w:type="spellStart"/>
      <w:r>
        <w:rPr>
          <w:rFonts w:ascii="Arial" w:hAnsi="Arial" w:cs="Arial"/>
          <w:sz w:val="24"/>
          <w:szCs w:val="24"/>
        </w:rPr>
        <w:t>Miškine</w:t>
      </w:r>
      <w:proofErr w:type="spellEnd"/>
      <w:r>
        <w:rPr>
          <w:rFonts w:ascii="Arial" w:hAnsi="Arial" w:cs="Arial"/>
          <w:sz w:val="24"/>
          <w:szCs w:val="24"/>
        </w:rPr>
        <w:t xml:space="preserve"> 1, Đelekovec. Natječaj će biti objavljen u Narodnim novinama, na mrežnoj stranici i na oglasnoj ploči Hrvatskog zavoda za zapošljavanje te na mrežnoj stranici i oglasnoj ploči Dječjeg vrtića Vrapčić Đelekovec. </w:t>
      </w:r>
    </w:p>
    <w:p w:rsidR="008E532C" w:rsidRDefault="008E532C" w:rsidP="00551D8D">
      <w:pPr>
        <w:pStyle w:val="Bezproreda"/>
        <w:jc w:val="both"/>
        <w:rPr>
          <w:rFonts w:ascii="Arial" w:hAnsi="Arial" w:cs="Arial"/>
          <w:sz w:val="24"/>
          <w:szCs w:val="24"/>
        </w:rPr>
      </w:pPr>
    </w:p>
    <w:p w:rsidR="008E532C" w:rsidRDefault="008E532C" w:rsidP="00551D8D">
      <w:pPr>
        <w:pStyle w:val="Bezproreda"/>
        <w:jc w:val="both"/>
        <w:rPr>
          <w:rFonts w:ascii="Arial" w:hAnsi="Arial" w:cs="Arial"/>
          <w:sz w:val="24"/>
          <w:szCs w:val="24"/>
        </w:rPr>
      </w:pPr>
      <w:r>
        <w:rPr>
          <w:rFonts w:ascii="Arial" w:hAnsi="Arial" w:cs="Arial"/>
          <w:sz w:val="24"/>
          <w:szCs w:val="24"/>
        </w:rPr>
        <w:t xml:space="preserve">Prijavom na natječaj kandidati su suglasni da Dječji vrtić Vrapčić Đelekovec, kao voditelj zbirke osobnih podataka, može prikupljati, obrađivati i koristiti osobne podatke u svrhu provedbe postupka natječaja </w:t>
      </w:r>
      <w:r w:rsidR="006F7A29">
        <w:rPr>
          <w:rFonts w:ascii="Arial" w:hAnsi="Arial" w:cs="Arial"/>
          <w:sz w:val="24"/>
          <w:szCs w:val="24"/>
        </w:rPr>
        <w:t xml:space="preserve">u skladu sa zakonskim propisima. </w:t>
      </w:r>
      <w:r>
        <w:rPr>
          <w:rFonts w:ascii="Arial" w:hAnsi="Arial" w:cs="Arial"/>
          <w:sz w:val="24"/>
          <w:szCs w:val="24"/>
        </w:rPr>
        <w:t xml:space="preserve"> </w:t>
      </w:r>
    </w:p>
    <w:p w:rsidR="008E532C" w:rsidRDefault="008E532C" w:rsidP="00551D8D">
      <w:pPr>
        <w:pStyle w:val="Bezproreda"/>
        <w:jc w:val="both"/>
        <w:rPr>
          <w:rFonts w:ascii="Arial" w:hAnsi="Arial" w:cs="Arial"/>
          <w:sz w:val="24"/>
          <w:szCs w:val="24"/>
        </w:rPr>
      </w:pPr>
    </w:p>
    <w:p w:rsidR="008E532C" w:rsidRDefault="008E532C" w:rsidP="00551D8D">
      <w:pPr>
        <w:pStyle w:val="Bezproreda"/>
        <w:jc w:val="both"/>
        <w:rPr>
          <w:rFonts w:ascii="Arial" w:hAnsi="Arial" w:cs="Arial"/>
          <w:sz w:val="24"/>
          <w:szCs w:val="24"/>
        </w:rPr>
      </w:pPr>
      <w:r>
        <w:rPr>
          <w:rFonts w:ascii="Arial" w:hAnsi="Arial" w:cs="Arial"/>
          <w:sz w:val="24"/>
          <w:szCs w:val="24"/>
        </w:rPr>
        <w:t xml:space="preserve">Nepotpune i nepravodobne prijave neće se razmatrati. Potpunom prijavom smatra se prijava koja sadrži sve podatke i priloge navedene u ovom javnom natječaju. Osoba koja ne podnese pravovremenu </w:t>
      </w:r>
      <w:r w:rsidR="001C4CC9">
        <w:rPr>
          <w:rFonts w:ascii="Arial" w:hAnsi="Arial" w:cs="Arial"/>
          <w:sz w:val="24"/>
          <w:szCs w:val="24"/>
        </w:rPr>
        <w:t xml:space="preserve">i potpunu prijavu ne smatra se kandidatom na ovom javnom natječaju. </w:t>
      </w:r>
    </w:p>
    <w:p w:rsidR="001C4CC9" w:rsidRDefault="001C4CC9" w:rsidP="00551D8D">
      <w:pPr>
        <w:pStyle w:val="Bezproreda"/>
        <w:jc w:val="both"/>
        <w:rPr>
          <w:rFonts w:ascii="Arial" w:hAnsi="Arial" w:cs="Arial"/>
          <w:sz w:val="24"/>
          <w:szCs w:val="24"/>
        </w:rPr>
      </w:pPr>
    </w:p>
    <w:p w:rsidR="001C4CC9" w:rsidRDefault="001C4CC9" w:rsidP="00551D8D">
      <w:pPr>
        <w:pStyle w:val="Bezproreda"/>
        <w:jc w:val="both"/>
        <w:rPr>
          <w:rFonts w:ascii="Arial" w:hAnsi="Arial" w:cs="Arial"/>
          <w:sz w:val="24"/>
          <w:szCs w:val="24"/>
        </w:rPr>
      </w:pPr>
      <w:r>
        <w:rPr>
          <w:rFonts w:ascii="Arial" w:hAnsi="Arial" w:cs="Arial"/>
          <w:sz w:val="24"/>
          <w:szCs w:val="24"/>
        </w:rPr>
        <w:t xml:space="preserve">Dječji vrtić Vrapčić Đelekovec zadržava pravo, bez obrazloženja, ne prihvatiti niti jednu prijavu odnosno poništiti javni natječaj. </w:t>
      </w:r>
    </w:p>
    <w:p w:rsidR="001C4CC9" w:rsidRDefault="001C4CC9" w:rsidP="00551D8D">
      <w:pPr>
        <w:pStyle w:val="Bezproreda"/>
        <w:jc w:val="both"/>
        <w:rPr>
          <w:rFonts w:ascii="Arial" w:hAnsi="Arial" w:cs="Arial"/>
          <w:sz w:val="24"/>
          <w:szCs w:val="24"/>
        </w:rPr>
      </w:pPr>
    </w:p>
    <w:p w:rsidR="001C4CC9" w:rsidRDefault="001C4CC9" w:rsidP="00551D8D">
      <w:pPr>
        <w:pStyle w:val="Bezproreda"/>
        <w:jc w:val="both"/>
        <w:rPr>
          <w:rFonts w:ascii="Arial" w:hAnsi="Arial" w:cs="Arial"/>
          <w:sz w:val="24"/>
          <w:szCs w:val="24"/>
        </w:rPr>
      </w:pPr>
      <w:r>
        <w:rPr>
          <w:rFonts w:ascii="Arial" w:hAnsi="Arial" w:cs="Arial"/>
          <w:sz w:val="24"/>
          <w:szCs w:val="24"/>
        </w:rPr>
        <w:t xml:space="preserve">O rezultatima javnog natječaja kandidati će biti obaviješteni pisanim putem u roku od 45 (četrdeset pet) dana od dana isteka roka za podnošenje prijava. </w:t>
      </w:r>
    </w:p>
    <w:p w:rsidR="001C4CC9" w:rsidRDefault="001C4CC9" w:rsidP="00551D8D">
      <w:pPr>
        <w:pStyle w:val="Bezproreda"/>
        <w:jc w:val="both"/>
        <w:rPr>
          <w:rFonts w:ascii="Arial" w:hAnsi="Arial" w:cs="Arial"/>
          <w:sz w:val="24"/>
          <w:szCs w:val="24"/>
        </w:rPr>
      </w:pPr>
    </w:p>
    <w:p w:rsidR="001C4CC9" w:rsidRDefault="001C4CC9" w:rsidP="001C4CC9">
      <w:pPr>
        <w:pStyle w:val="Bezproreda"/>
        <w:jc w:val="center"/>
        <w:rPr>
          <w:rFonts w:ascii="Arial" w:hAnsi="Arial" w:cs="Arial"/>
          <w:sz w:val="24"/>
          <w:szCs w:val="24"/>
        </w:rPr>
      </w:pPr>
      <w:r>
        <w:rPr>
          <w:rFonts w:ascii="Arial" w:hAnsi="Arial" w:cs="Arial"/>
          <w:sz w:val="24"/>
          <w:szCs w:val="24"/>
        </w:rPr>
        <w:lastRenderedPageBreak/>
        <w:t xml:space="preserve">UPRAVNO VIJEĆE </w:t>
      </w:r>
      <w:r w:rsidR="006F7A29">
        <w:rPr>
          <w:rFonts w:ascii="Arial" w:hAnsi="Arial" w:cs="Arial"/>
          <w:sz w:val="24"/>
          <w:szCs w:val="24"/>
        </w:rPr>
        <w:t>DJEČJEG VRTIĆA VRAPČIĆ ĐELEKOVEC</w:t>
      </w:r>
    </w:p>
    <w:p w:rsidR="001A685E" w:rsidRDefault="001A685E" w:rsidP="001A685E">
      <w:pPr>
        <w:pStyle w:val="Bezproreda"/>
        <w:rPr>
          <w:rFonts w:ascii="Arial" w:hAnsi="Arial" w:cs="Arial"/>
          <w:sz w:val="24"/>
          <w:szCs w:val="24"/>
        </w:rPr>
      </w:pPr>
    </w:p>
    <w:p w:rsidR="00C90B11" w:rsidRDefault="001C4CC9" w:rsidP="00C90B11">
      <w:pPr>
        <w:pStyle w:val="Bezproreda"/>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PREDSJEDNICA UPRAVNOG VIJEĆA:</w:t>
      </w:r>
    </w:p>
    <w:p w:rsidR="001C4CC9" w:rsidRDefault="001C4CC9" w:rsidP="00C90B11">
      <w:pPr>
        <w:pStyle w:val="Bezproreda"/>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Ivana </w:t>
      </w:r>
      <w:proofErr w:type="spellStart"/>
      <w:r>
        <w:rPr>
          <w:rFonts w:ascii="Arial" w:hAnsi="Arial" w:cs="Arial"/>
          <w:sz w:val="24"/>
          <w:szCs w:val="24"/>
        </w:rPr>
        <w:t>Serdarušić</w:t>
      </w:r>
      <w:proofErr w:type="spellEnd"/>
      <w:r>
        <w:rPr>
          <w:rFonts w:ascii="Arial" w:hAnsi="Arial" w:cs="Arial"/>
          <w:sz w:val="24"/>
          <w:szCs w:val="24"/>
        </w:rPr>
        <w:t xml:space="preserve">, dipl. </w:t>
      </w:r>
      <w:proofErr w:type="spellStart"/>
      <w:r>
        <w:rPr>
          <w:rFonts w:ascii="Arial" w:hAnsi="Arial" w:cs="Arial"/>
          <w:sz w:val="24"/>
          <w:szCs w:val="24"/>
        </w:rPr>
        <w:t>oec</w:t>
      </w:r>
      <w:proofErr w:type="spellEnd"/>
      <w:r>
        <w:rPr>
          <w:rFonts w:ascii="Arial" w:hAnsi="Arial" w:cs="Arial"/>
          <w:sz w:val="24"/>
          <w:szCs w:val="24"/>
        </w:rPr>
        <w:t xml:space="preserve">. </w:t>
      </w:r>
    </w:p>
    <w:p w:rsidR="00C90B11" w:rsidRPr="003F2230" w:rsidRDefault="00C90B11" w:rsidP="00C90B11">
      <w:pPr>
        <w:pStyle w:val="Bezproreda"/>
        <w:rPr>
          <w:rFonts w:ascii="Arial" w:hAnsi="Arial" w:cs="Arial"/>
          <w:sz w:val="24"/>
          <w:szCs w:val="24"/>
        </w:rPr>
      </w:pPr>
    </w:p>
    <w:p w:rsidR="003F2230" w:rsidRPr="002413B1" w:rsidRDefault="003F2230" w:rsidP="003F2230">
      <w:pPr>
        <w:pStyle w:val="Bezproreda"/>
        <w:ind w:left="720"/>
      </w:pPr>
    </w:p>
    <w:sectPr w:rsidR="003F2230" w:rsidRPr="002413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0D73"/>
    <w:multiLevelType w:val="hybridMultilevel"/>
    <w:tmpl w:val="BF0EF4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4A60A67"/>
    <w:multiLevelType w:val="hybridMultilevel"/>
    <w:tmpl w:val="D42E93D0"/>
    <w:lvl w:ilvl="0" w:tplc="3766B5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FC7388C"/>
    <w:multiLevelType w:val="hybridMultilevel"/>
    <w:tmpl w:val="371470BE"/>
    <w:lvl w:ilvl="0" w:tplc="5B0674B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7701F17"/>
    <w:multiLevelType w:val="hybridMultilevel"/>
    <w:tmpl w:val="8878C76C"/>
    <w:lvl w:ilvl="0" w:tplc="1B3E9C7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89B0962"/>
    <w:multiLevelType w:val="hybridMultilevel"/>
    <w:tmpl w:val="0386A67C"/>
    <w:lvl w:ilvl="0" w:tplc="764CE2C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8B"/>
    <w:rsid w:val="001A685E"/>
    <w:rsid w:val="001C4CC9"/>
    <w:rsid w:val="002413B1"/>
    <w:rsid w:val="00247C35"/>
    <w:rsid w:val="00377340"/>
    <w:rsid w:val="0038004C"/>
    <w:rsid w:val="003D2742"/>
    <w:rsid w:val="003D6A91"/>
    <w:rsid w:val="003F2230"/>
    <w:rsid w:val="004213D5"/>
    <w:rsid w:val="00551D8D"/>
    <w:rsid w:val="006F7A29"/>
    <w:rsid w:val="00754E75"/>
    <w:rsid w:val="008E532C"/>
    <w:rsid w:val="00955527"/>
    <w:rsid w:val="0099024E"/>
    <w:rsid w:val="00A44C0C"/>
    <w:rsid w:val="00C01411"/>
    <w:rsid w:val="00C6152F"/>
    <w:rsid w:val="00C90B11"/>
    <w:rsid w:val="00D918E9"/>
    <w:rsid w:val="00E92A8B"/>
    <w:rsid w:val="00ED0EA5"/>
    <w:rsid w:val="00F63F66"/>
    <w:rsid w:val="00FC14E0"/>
    <w:rsid w:val="00FE4B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5279"/>
  <w15:chartTrackingRefBased/>
  <w15:docId w15:val="{D7A8687E-53B3-4533-93AC-D4E204B7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413B1"/>
    <w:pPr>
      <w:ind w:left="720"/>
      <w:contextualSpacing/>
    </w:pPr>
  </w:style>
  <w:style w:type="paragraph" w:styleId="Bezproreda">
    <w:name w:val="No Spacing"/>
    <w:uiPriority w:val="1"/>
    <w:qFormat/>
    <w:rsid w:val="002413B1"/>
    <w:pPr>
      <w:spacing w:after="0" w:line="240" w:lineRule="auto"/>
    </w:pPr>
  </w:style>
  <w:style w:type="character" w:styleId="Hiperveza">
    <w:name w:val="Hyperlink"/>
    <w:basedOn w:val="Zadanifontodlomka"/>
    <w:uiPriority w:val="99"/>
    <w:unhideWhenUsed/>
    <w:rsid w:val="00FC14E0"/>
    <w:rPr>
      <w:color w:val="0563C1" w:themeColor="hyperlink"/>
      <w:u w:val="single"/>
    </w:rPr>
  </w:style>
  <w:style w:type="paragraph" w:styleId="Tekstbalonia">
    <w:name w:val="Balloon Text"/>
    <w:basedOn w:val="Normal"/>
    <w:link w:val="TekstbaloniaChar"/>
    <w:uiPriority w:val="99"/>
    <w:semiHidden/>
    <w:unhideWhenUsed/>
    <w:rsid w:val="001C4CC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C4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1398</Words>
  <Characters>7974</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PC</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Vrtic Vrapčić</dc:creator>
  <cp:keywords/>
  <dc:description/>
  <cp:lastModifiedBy>Vrtic Vrapčić</cp:lastModifiedBy>
  <cp:revision>7</cp:revision>
  <cp:lastPrinted>2026-07-07T05:56:00Z</cp:lastPrinted>
  <dcterms:created xsi:type="dcterms:W3CDTF">2026-07-02T12:24:00Z</dcterms:created>
  <dcterms:modified xsi:type="dcterms:W3CDTF">2026-07-07T05:57:00Z</dcterms:modified>
</cp:coreProperties>
</file>